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82" w:rsidRDefault="00EB2A82" w:rsidP="00A814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</w:p>
    <w:p w:rsidR="00927655" w:rsidRDefault="00927655" w:rsidP="00EB2A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655">
        <w:rPr>
          <w:rFonts w:ascii="Times New Roman" w:hAnsi="Times New Roman" w:cs="Times New Roman"/>
          <w:sz w:val="24"/>
          <w:szCs w:val="24"/>
        </w:rPr>
        <w:t xml:space="preserve">БЮДЖЕТНОЕ ПРОФЕССИОНАЛЬНОЕ ОБРАЗОВАТЕЛЬНОЕ </w:t>
      </w:r>
    </w:p>
    <w:p w:rsidR="00EB2A82" w:rsidRPr="00927655" w:rsidRDefault="00927655" w:rsidP="00EB2A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655">
        <w:rPr>
          <w:rFonts w:ascii="Times New Roman" w:hAnsi="Times New Roman" w:cs="Times New Roman"/>
          <w:sz w:val="24"/>
          <w:szCs w:val="24"/>
        </w:rPr>
        <w:t>УЧРЕЖДЕНИЕ ОМСКОЙ ОБЛАСТИ</w:t>
      </w:r>
    </w:p>
    <w:p w:rsidR="00EB2A82" w:rsidRPr="00927655" w:rsidRDefault="00927655" w:rsidP="00EB2A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655"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D0252E" w:rsidRPr="00927655" w:rsidRDefault="00927655" w:rsidP="00EB2A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D0252E" w:rsidRPr="00927655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252E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52E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52E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52E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52E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52E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52E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52E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52E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52E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52E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52E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52E" w:rsidRPr="002A601B" w:rsidRDefault="00D0252E" w:rsidP="00D0252E">
      <w:pPr>
        <w:jc w:val="center"/>
        <w:rPr>
          <w:rFonts w:ascii="Times New Roman" w:hAnsi="Times New Roman" w:cs="Times New Roman"/>
          <w:sz w:val="28"/>
          <w:szCs w:val="28"/>
        </w:rPr>
      </w:pPr>
      <w:r w:rsidRPr="002A601B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D0252E" w:rsidRDefault="00D0252E" w:rsidP="00D025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ОБЩЕСТВЕННОЕ ЗДОРОВЬЕ И ЗДРАВООХРАНЕНИЕ</w:t>
      </w:r>
    </w:p>
    <w:p w:rsidR="00D0252E" w:rsidRDefault="00D0252E" w:rsidP="00D025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D025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D025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D025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D025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D025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D0252E">
      <w:pPr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D025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D025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D025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D025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D025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A81444" w:rsidP="00D025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D0252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B2A82" w:rsidRDefault="00EB2A82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613" w:type="dxa"/>
        <w:tblLook w:val="04A0"/>
      </w:tblPr>
      <w:tblGrid>
        <w:gridCol w:w="4928"/>
        <w:gridCol w:w="567"/>
        <w:gridCol w:w="3118"/>
      </w:tblGrid>
      <w:tr w:rsidR="00EB2A82" w:rsidTr="00A81444">
        <w:tc>
          <w:tcPr>
            <w:tcW w:w="4928" w:type="dxa"/>
            <w:hideMark/>
          </w:tcPr>
          <w:p w:rsidR="00EB2A82" w:rsidRDefault="008077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-683320</wp:posOffset>
                  </wp:positionH>
                  <wp:positionV relativeFrom="paragraph">
                    <wp:posOffset>-86230</wp:posOffset>
                  </wp:positionV>
                  <wp:extent cx="6960957" cy="9553936"/>
                  <wp:effectExtent l="19050" t="0" r="0" b="0"/>
                  <wp:wrapNone/>
                  <wp:docPr id="1" name="Рисунок 0" descr="СДОЗ 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ОЗ 008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3451" cy="9557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B2A82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</w:p>
          <w:p w:rsidR="00EB2A82" w:rsidRDefault="00EB2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EB2A82" w:rsidRDefault="00EB2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2A601B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</w:p>
          <w:p w:rsidR="00EB2A82" w:rsidRDefault="00EB2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 _________20__ г.</w:t>
            </w:r>
          </w:p>
          <w:p w:rsidR="00EB2A82" w:rsidRDefault="00EB2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</w:t>
            </w:r>
            <w:r w:rsidR="00A81444">
              <w:rPr>
                <w:rFonts w:ascii="Times New Roman" w:hAnsi="Times New Roman" w:cs="Times New Roman"/>
                <w:sz w:val="28"/>
                <w:szCs w:val="28"/>
              </w:rPr>
              <w:t>датель УМК, зам.  директора по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EB2A82" w:rsidRDefault="00EB2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567" w:type="dxa"/>
          </w:tcPr>
          <w:p w:rsidR="00EB2A82" w:rsidRDefault="00EB2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</w:tcPr>
          <w:p w:rsidR="00EB2A82" w:rsidRDefault="00EB2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A81444" w:rsidRDefault="00EB2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EB2A82" w:rsidRDefault="00EB2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2A82" w:rsidRDefault="00EB2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 </w:t>
            </w:r>
          </w:p>
          <w:p w:rsidR="00EB2A82" w:rsidRDefault="00EB2A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Боровский</w:t>
            </w:r>
          </w:p>
          <w:p w:rsidR="00EB2A82" w:rsidRDefault="00EB2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 ________20___ г.</w:t>
            </w:r>
          </w:p>
          <w:p w:rsidR="00EB2A82" w:rsidRDefault="00EB2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B2A82" w:rsidRDefault="00EB2A82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B2A82" w:rsidRDefault="00EB2A82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2A82" w:rsidRDefault="00EB2A82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2A82" w:rsidRDefault="00EB2A82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2A82" w:rsidRDefault="00EB2A82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52E" w:rsidRDefault="00D0252E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2A82" w:rsidRDefault="00EB2A82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2A82" w:rsidRDefault="00EB2A82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EB2A82" w:rsidRDefault="00EB2A82" w:rsidP="00EB2A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Общественное здоровье и здравоохранение</w:t>
      </w:r>
    </w:p>
    <w:p w:rsidR="00EB2A82" w:rsidRDefault="00EB2A82" w:rsidP="00EB2A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A82" w:rsidRDefault="00EB2A82" w:rsidP="00EB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BE29C3">
        <w:rPr>
          <w:rFonts w:ascii="Times New Roman" w:hAnsi="Times New Roman" w:cs="Times New Roman"/>
          <w:sz w:val="28"/>
          <w:szCs w:val="28"/>
        </w:rPr>
        <w:t>34.02.</w:t>
      </w:r>
      <w:r>
        <w:rPr>
          <w:rFonts w:ascii="Times New Roman" w:hAnsi="Times New Roman" w:cs="Times New Roman"/>
          <w:sz w:val="28"/>
          <w:szCs w:val="28"/>
        </w:rPr>
        <w:t>01 Сестринское дело</w:t>
      </w:r>
    </w:p>
    <w:p w:rsidR="00EB2A82" w:rsidRDefault="00BE29C3" w:rsidP="00EB2A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A601B">
        <w:rPr>
          <w:rFonts w:ascii="Times New Roman" w:hAnsi="Times New Roman" w:cs="Times New Roman"/>
          <w:sz w:val="28"/>
          <w:szCs w:val="28"/>
        </w:rPr>
        <w:t>базовая подготовка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2A601B">
        <w:rPr>
          <w:rFonts w:ascii="Times New Roman" w:hAnsi="Times New Roman" w:cs="Times New Roman"/>
          <w:sz w:val="28"/>
          <w:szCs w:val="28"/>
        </w:rPr>
        <w:t>, о</w:t>
      </w:r>
      <w:r w:rsidR="00EB2A82">
        <w:rPr>
          <w:rFonts w:ascii="Times New Roman" w:hAnsi="Times New Roman" w:cs="Times New Roman"/>
          <w:sz w:val="28"/>
          <w:szCs w:val="28"/>
        </w:rPr>
        <w:t>чно-заочна</w:t>
      </w:r>
      <w:r w:rsidR="00ED7970">
        <w:rPr>
          <w:rFonts w:ascii="Times New Roman" w:hAnsi="Times New Roman" w:cs="Times New Roman"/>
          <w:sz w:val="28"/>
          <w:szCs w:val="28"/>
        </w:rPr>
        <w:t>я</w:t>
      </w:r>
      <w:r w:rsidR="00EB2A82">
        <w:rPr>
          <w:rFonts w:ascii="Times New Roman" w:hAnsi="Times New Roman" w:cs="Times New Roman"/>
          <w:sz w:val="28"/>
          <w:szCs w:val="28"/>
        </w:rPr>
        <w:t xml:space="preserve"> форма обучения</w:t>
      </w:r>
    </w:p>
    <w:p w:rsidR="00EB2A82" w:rsidRPr="00D0252E" w:rsidRDefault="00EB2A82" w:rsidP="00D0252E">
      <w:pPr>
        <w:rPr>
          <w:b/>
        </w:rPr>
      </w:pPr>
      <w:r>
        <w:rPr>
          <w:b/>
        </w:rPr>
        <w:br w:type="page"/>
      </w:r>
    </w:p>
    <w:p w:rsidR="00EB2A82" w:rsidRDefault="00EB2A82" w:rsidP="00EB2A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учебной дисциплины разработана на основе Федерального         государственного образовательного стандарта </w:t>
      </w:r>
      <w:r w:rsidR="002A601B">
        <w:rPr>
          <w:rFonts w:ascii="Times New Roman" w:hAnsi="Times New Roman" w:cs="Times New Roman"/>
          <w:sz w:val="28"/>
          <w:szCs w:val="28"/>
        </w:rPr>
        <w:t xml:space="preserve">(далее – ФГОС) </w:t>
      </w:r>
      <w:r>
        <w:rPr>
          <w:rFonts w:ascii="Times New Roman" w:hAnsi="Times New Roman" w:cs="Times New Roman"/>
          <w:sz w:val="28"/>
          <w:szCs w:val="28"/>
        </w:rPr>
        <w:t>по специальности среднего профессионального образования</w:t>
      </w:r>
      <w:r w:rsidR="002A601B">
        <w:rPr>
          <w:rFonts w:ascii="Times New Roman" w:hAnsi="Times New Roman" w:cs="Times New Roman"/>
          <w:sz w:val="28"/>
          <w:szCs w:val="28"/>
        </w:rPr>
        <w:t xml:space="preserve"> (далее – СПО)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9C3">
        <w:rPr>
          <w:rFonts w:ascii="Times New Roman" w:hAnsi="Times New Roman" w:cs="Times New Roman"/>
          <w:sz w:val="28"/>
          <w:szCs w:val="28"/>
        </w:rPr>
        <w:t>34.02.</w:t>
      </w:r>
      <w:r>
        <w:rPr>
          <w:rFonts w:ascii="Times New Roman" w:hAnsi="Times New Roman" w:cs="Times New Roman"/>
          <w:sz w:val="28"/>
          <w:szCs w:val="28"/>
        </w:rPr>
        <w:t xml:space="preserve">01 Сестринское дело </w:t>
      </w:r>
      <w:r w:rsidR="002A601B">
        <w:rPr>
          <w:rFonts w:ascii="Times New Roman" w:hAnsi="Times New Roman" w:cs="Times New Roman"/>
          <w:sz w:val="28"/>
          <w:szCs w:val="28"/>
        </w:rPr>
        <w:t>(базовая подготовка</w:t>
      </w:r>
      <w:r w:rsidR="00BE29C3">
        <w:rPr>
          <w:rFonts w:ascii="Times New Roman" w:hAnsi="Times New Roman" w:cs="Times New Roman"/>
          <w:sz w:val="28"/>
          <w:szCs w:val="28"/>
        </w:rPr>
        <w:t>)</w:t>
      </w:r>
      <w:r w:rsidR="002A601B">
        <w:rPr>
          <w:rFonts w:ascii="Times New Roman" w:hAnsi="Times New Roman" w:cs="Times New Roman"/>
          <w:sz w:val="28"/>
          <w:szCs w:val="28"/>
        </w:rPr>
        <w:t>, очно-заочная форма обучения</w:t>
      </w:r>
    </w:p>
    <w:p w:rsidR="00BE29C3" w:rsidRDefault="00BE29C3" w:rsidP="00EB2A8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2A82" w:rsidRDefault="00EB2A82" w:rsidP="00EB2A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</w:p>
    <w:p w:rsidR="00EB2A82" w:rsidRDefault="00EB2A82" w:rsidP="00EB2A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="00927655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</w:t>
      </w:r>
    </w:p>
    <w:p w:rsidR="00EB2A82" w:rsidRDefault="00EB2A82" w:rsidP="00EB2A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B2A82" w:rsidRDefault="00EB2A82" w:rsidP="00EB2A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EB2A82" w:rsidRDefault="00A81444" w:rsidP="00EB2A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Мангутова Рауза Зе</w:t>
      </w:r>
      <w:r w:rsidR="00EB2A82">
        <w:rPr>
          <w:rFonts w:ascii="Times New Roman" w:hAnsi="Times New Roman" w:cs="Times New Roman"/>
          <w:sz w:val="28"/>
          <w:szCs w:val="28"/>
        </w:rPr>
        <w:t>йдулловна</w:t>
      </w:r>
      <w:r w:rsidR="002A601B">
        <w:rPr>
          <w:rFonts w:ascii="Times New Roman" w:hAnsi="Times New Roman" w:cs="Times New Roman"/>
          <w:sz w:val="28"/>
          <w:szCs w:val="28"/>
        </w:rPr>
        <w:t>,</w:t>
      </w:r>
      <w:r w:rsidR="00EB2A82">
        <w:rPr>
          <w:rFonts w:ascii="Times New Roman" w:hAnsi="Times New Roman" w:cs="Times New Roman"/>
          <w:sz w:val="28"/>
          <w:szCs w:val="28"/>
        </w:rPr>
        <w:t xml:space="preserve"> преподаватель высшей </w:t>
      </w:r>
      <w:r w:rsidR="00BE29C3">
        <w:rPr>
          <w:rFonts w:ascii="Times New Roman" w:hAnsi="Times New Roman" w:cs="Times New Roman"/>
          <w:sz w:val="28"/>
          <w:szCs w:val="28"/>
        </w:rPr>
        <w:t xml:space="preserve">квалификационной </w:t>
      </w:r>
      <w:r w:rsidR="00EB2A82">
        <w:rPr>
          <w:rFonts w:ascii="Times New Roman" w:hAnsi="Times New Roman" w:cs="Times New Roman"/>
          <w:sz w:val="28"/>
          <w:szCs w:val="28"/>
        </w:rPr>
        <w:t>категории</w:t>
      </w:r>
    </w:p>
    <w:p w:rsidR="00EB2A82" w:rsidRDefault="00EB2A82" w:rsidP="00EB2A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2A82" w:rsidRDefault="00EB2A82" w:rsidP="00EB2A82">
      <w:pPr>
        <w:rPr>
          <w:rFonts w:ascii="Times New Roman" w:hAnsi="Times New Roman" w:cs="Times New Roman"/>
          <w:sz w:val="24"/>
          <w:szCs w:val="24"/>
        </w:rPr>
      </w:pP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 xml:space="preserve">                      </w:t>
      </w: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jc w:val="right"/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jc w:val="center"/>
        <w:rPr>
          <w:rFonts w:cstheme="minorHAnsi"/>
          <w:b/>
          <w:sz w:val="28"/>
          <w:szCs w:val="28"/>
        </w:rPr>
      </w:pPr>
    </w:p>
    <w:p w:rsidR="00EB2A82" w:rsidRDefault="00EB2A82" w:rsidP="00B04A24">
      <w:pPr>
        <w:tabs>
          <w:tab w:val="left" w:pos="720"/>
          <w:tab w:val="left" w:pos="3735"/>
        </w:tabs>
        <w:rPr>
          <w:rFonts w:cstheme="minorHAnsi"/>
          <w:b/>
          <w:sz w:val="28"/>
          <w:szCs w:val="28"/>
        </w:rPr>
      </w:pPr>
    </w:p>
    <w:p w:rsidR="00EB2A82" w:rsidRDefault="00EB2A82" w:rsidP="00EB2A82">
      <w:pPr>
        <w:tabs>
          <w:tab w:val="left" w:pos="720"/>
          <w:tab w:val="left" w:pos="37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EB2A82" w:rsidRDefault="00EB2A82" w:rsidP="00EB2A82">
      <w:pPr>
        <w:tabs>
          <w:tab w:val="left" w:pos="720"/>
          <w:tab w:val="left" w:pos="37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стр.</w:t>
      </w:r>
    </w:p>
    <w:p w:rsidR="00EB2A82" w:rsidRDefault="00EB2A82" w:rsidP="00EB2A82">
      <w:pPr>
        <w:tabs>
          <w:tab w:val="left" w:pos="720"/>
          <w:tab w:val="left" w:pos="37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ПАСПОРТ ПРОГРАММЫ УЧЕБНОЙ ДИСЦИПЛИНЫ                     4</w:t>
      </w:r>
    </w:p>
    <w:p w:rsidR="00EB2A82" w:rsidRDefault="00EB2A82" w:rsidP="00EB2A82">
      <w:pPr>
        <w:tabs>
          <w:tab w:val="left" w:pos="720"/>
          <w:tab w:val="left" w:pos="37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EB2A82" w:rsidRDefault="00EB2A82" w:rsidP="00EB2A82">
      <w:pPr>
        <w:tabs>
          <w:tab w:val="left" w:pos="720"/>
          <w:tab w:val="left" w:pos="37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</w:t>
      </w:r>
      <w:r w:rsidR="00ED14F0">
        <w:rPr>
          <w:rFonts w:ascii="Times New Roman" w:hAnsi="Times New Roman" w:cs="Times New Roman"/>
          <w:b/>
          <w:sz w:val="28"/>
          <w:szCs w:val="28"/>
        </w:rPr>
        <w:t>СЦИПЛИНЫ           6</w:t>
      </w:r>
    </w:p>
    <w:p w:rsidR="00EB2A82" w:rsidRDefault="00EB2A82" w:rsidP="00EB2A82">
      <w:pPr>
        <w:tabs>
          <w:tab w:val="left" w:pos="720"/>
          <w:tab w:val="left" w:pos="37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EB2A82" w:rsidRDefault="00EB2A82" w:rsidP="00EB2A82">
      <w:pPr>
        <w:tabs>
          <w:tab w:val="left" w:pos="720"/>
          <w:tab w:val="left" w:pos="37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УСЛОВИЯ РЕАЛИЗАЦИИ УЧЕБНОЙ </w:t>
      </w:r>
      <w:r w:rsidR="00ED14F0">
        <w:rPr>
          <w:rFonts w:ascii="Times New Roman" w:hAnsi="Times New Roman" w:cs="Times New Roman"/>
          <w:b/>
          <w:sz w:val="28"/>
          <w:szCs w:val="28"/>
        </w:rPr>
        <w:t>ДИСЦИПЛИНЫ                    13</w:t>
      </w:r>
    </w:p>
    <w:p w:rsidR="00EB2A82" w:rsidRDefault="00EB2A82" w:rsidP="00EB2A82">
      <w:pPr>
        <w:tabs>
          <w:tab w:val="left" w:pos="720"/>
          <w:tab w:val="left" w:pos="37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EB2A82" w:rsidRDefault="00EB2A82" w:rsidP="00EB2A82">
      <w:pPr>
        <w:tabs>
          <w:tab w:val="left" w:pos="720"/>
          <w:tab w:val="left" w:pos="37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КОНТРОЛЬ И ОЦЕНКА РЕЗУЛЬТАТОВ ОСВОЕНИЯ                       17                  </w:t>
      </w:r>
    </w:p>
    <w:p w:rsidR="00EB2A82" w:rsidRDefault="00EB2A82" w:rsidP="00EB2A82">
      <w:pPr>
        <w:tabs>
          <w:tab w:val="left" w:pos="720"/>
          <w:tab w:val="left" w:pos="3735"/>
        </w:tabs>
        <w:spacing w:after="0"/>
        <w:rPr>
          <w:rFonts w:cstheme="minorHAnsi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УЧЕБНОЙ ДИСЦИПЛИНЫ</w:t>
      </w:r>
      <w:r>
        <w:rPr>
          <w:rFonts w:cstheme="minorHAnsi"/>
          <w:b/>
          <w:sz w:val="28"/>
          <w:szCs w:val="28"/>
        </w:rPr>
        <w:br/>
      </w:r>
    </w:p>
    <w:p w:rsidR="00EB2A82" w:rsidRDefault="00EB2A82" w:rsidP="00EB2A82">
      <w:pPr>
        <w:tabs>
          <w:tab w:val="left" w:pos="720"/>
          <w:tab w:val="left" w:pos="3735"/>
        </w:tabs>
        <w:rPr>
          <w:rFonts w:cstheme="minorHAnsi"/>
          <w:sz w:val="24"/>
          <w:szCs w:val="24"/>
          <w:u w:val="single"/>
        </w:rPr>
      </w:pPr>
    </w:p>
    <w:p w:rsidR="00EB2A82" w:rsidRDefault="00EB2A82" w:rsidP="00EB2A82">
      <w:pPr>
        <w:tabs>
          <w:tab w:val="left" w:pos="720"/>
          <w:tab w:val="left" w:pos="3735"/>
        </w:tabs>
        <w:rPr>
          <w:u w:val="single"/>
        </w:rPr>
      </w:pPr>
    </w:p>
    <w:p w:rsidR="00EB2A82" w:rsidRDefault="00EB2A82" w:rsidP="00EB2A82"/>
    <w:p w:rsidR="00EB2A82" w:rsidRDefault="00EB2A82" w:rsidP="00EB2A82"/>
    <w:p w:rsidR="00EB2A82" w:rsidRDefault="00EB2A82" w:rsidP="00EB2A82"/>
    <w:p w:rsidR="00EB2A82" w:rsidRDefault="00EB2A82" w:rsidP="00EB2A82"/>
    <w:p w:rsidR="00EB2A82" w:rsidRDefault="00EB2A82" w:rsidP="00EB2A82"/>
    <w:p w:rsidR="00EB2A82" w:rsidRDefault="00EB2A82" w:rsidP="00EB2A82"/>
    <w:p w:rsidR="00EB2A82" w:rsidRDefault="00EB2A82" w:rsidP="00EB2A82"/>
    <w:p w:rsidR="00EB2A82" w:rsidRDefault="00EB2A82" w:rsidP="00EB2A82"/>
    <w:p w:rsidR="00EB2A82" w:rsidRDefault="00EB2A82" w:rsidP="00EB2A82"/>
    <w:p w:rsidR="00EB2A82" w:rsidRDefault="00EB2A82" w:rsidP="00EB2A82"/>
    <w:p w:rsidR="00EB2A82" w:rsidRDefault="00EB2A82" w:rsidP="00EB2A82"/>
    <w:p w:rsidR="00EB2A82" w:rsidRDefault="00EB2A82" w:rsidP="00EB2A82"/>
    <w:p w:rsidR="00EB2A82" w:rsidRDefault="00EB2A82" w:rsidP="00EB2A82"/>
    <w:p w:rsidR="00EB2A82" w:rsidRDefault="00EB2A82" w:rsidP="00EB2A82"/>
    <w:p w:rsidR="00EB2A82" w:rsidRDefault="00EB2A82" w:rsidP="00EB2A82">
      <w:pPr>
        <w:tabs>
          <w:tab w:val="left" w:pos="8430"/>
        </w:tabs>
      </w:pPr>
    </w:p>
    <w:p w:rsidR="00B04A24" w:rsidRDefault="00B04A24" w:rsidP="00EB2A82">
      <w:pPr>
        <w:tabs>
          <w:tab w:val="left" w:pos="8430"/>
        </w:tabs>
      </w:pPr>
    </w:p>
    <w:p w:rsidR="00D0252E" w:rsidRDefault="00D0252E" w:rsidP="00EB2A82">
      <w:pPr>
        <w:tabs>
          <w:tab w:val="left" w:pos="8430"/>
        </w:tabs>
      </w:pPr>
    </w:p>
    <w:p w:rsidR="00EB2A82" w:rsidRDefault="00EB2A82" w:rsidP="00EB2A82">
      <w:pPr>
        <w:tabs>
          <w:tab w:val="left" w:pos="8430"/>
        </w:tabs>
      </w:pPr>
      <w:r>
        <w:tab/>
      </w:r>
    </w:p>
    <w:p w:rsidR="00EB2A82" w:rsidRDefault="00EB2A82" w:rsidP="00EB2A82">
      <w:pPr>
        <w:tabs>
          <w:tab w:val="left" w:pos="8430"/>
        </w:tabs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ПАСПОРТ ПРОГРАММЫ УЧЕБНОЙ ДИСЦИПЛИНЫ</w:t>
      </w:r>
    </w:p>
    <w:p w:rsidR="00EB2A82" w:rsidRDefault="00EB2A82" w:rsidP="00EB2A82">
      <w:pPr>
        <w:tabs>
          <w:tab w:val="left" w:pos="8430"/>
        </w:tabs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ОБЩЕСТВЕННОЕ ЗДОРОВЬЕ И ЗДРАВООХРАНЕНИЕ</w:t>
      </w:r>
    </w:p>
    <w:p w:rsidR="00EB2A82" w:rsidRDefault="00EB2A82" w:rsidP="00EB2A82">
      <w:pPr>
        <w:tabs>
          <w:tab w:val="left" w:pos="0"/>
          <w:tab w:val="left" w:pos="709"/>
          <w:tab w:val="left" w:pos="993"/>
          <w:tab w:val="left" w:pos="8430"/>
        </w:tabs>
        <w:spacing w:after="0"/>
        <w:ind w:left="-142" w:right="14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</w:t>
      </w:r>
    </w:p>
    <w:p w:rsidR="00EB2A82" w:rsidRDefault="00EB2A82" w:rsidP="00EB2A82">
      <w:pPr>
        <w:tabs>
          <w:tab w:val="left" w:pos="-284"/>
          <w:tab w:val="left" w:pos="993"/>
          <w:tab w:val="left" w:pos="8430"/>
        </w:tabs>
        <w:spacing w:after="0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</w:t>
      </w:r>
      <w:r w:rsidR="00BE29C3">
        <w:rPr>
          <w:rFonts w:ascii="Times New Roman" w:hAnsi="Times New Roman" w:cs="Times New Roman"/>
          <w:sz w:val="28"/>
          <w:szCs w:val="28"/>
        </w:rPr>
        <w:t>34.02.</w:t>
      </w:r>
      <w:r>
        <w:rPr>
          <w:rFonts w:ascii="Times New Roman" w:hAnsi="Times New Roman" w:cs="Times New Roman"/>
          <w:sz w:val="28"/>
          <w:szCs w:val="28"/>
        </w:rPr>
        <w:t>01 Сестринское дело</w:t>
      </w:r>
      <w:r w:rsidR="002A601B">
        <w:rPr>
          <w:rFonts w:ascii="Times New Roman" w:hAnsi="Times New Roman" w:cs="Times New Roman"/>
          <w:sz w:val="28"/>
          <w:szCs w:val="28"/>
        </w:rPr>
        <w:t xml:space="preserve"> (базовая подготовка)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2A82" w:rsidRDefault="00EB2A82" w:rsidP="00EB2A82">
      <w:pPr>
        <w:pStyle w:val="ConsPlusNormal"/>
        <w:widowControl/>
        <w:tabs>
          <w:tab w:val="left" w:pos="142"/>
          <w:tab w:val="left" w:pos="284"/>
        </w:tabs>
        <w:spacing w:line="276" w:lineRule="auto"/>
        <w:ind w:left="-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Программа учебной дисциплины может быть использована в частичном объёме при повышении квалификации специалистов со средним медицинским и фармацевтическим образованием и профессиональной переподготовки. </w:t>
      </w:r>
    </w:p>
    <w:p w:rsidR="00EB2A82" w:rsidRDefault="00EB2A82" w:rsidP="00EB2A82">
      <w:pPr>
        <w:tabs>
          <w:tab w:val="left" w:pos="0"/>
          <w:tab w:val="left" w:pos="709"/>
          <w:tab w:val="left" w:pos="993"/>
          <w:tab w:val="left" w:pos="8430"/>
        </w:tabs>
        <w:spacing w:after="0"/>
        <w:ind w:left="-142" w:right="1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 Место </w:t>
      </w:r>
      <w:r w:rsidR="00AD0221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b/>
          <w:sz w:val="28"/>
          <w:szCs w:val="28"/>
        </w:rPr>
        <w:t>дисциплины в структуре основной профессиональной  образовательной программы:</w:t>
      </w:r>
    </w:p>
    <w:p w:rsidR="00EB2A82" w:rsidRDefault="00EB2A82" w:rsidP="00EB2A82">
      <w:pPr>
        <w:tabs>
          <w:tab w:val="left" w:pos="0"/>
          <w:tab w:val="left" w:pos="709"/>
          <w:tab w:val="left" w:pos="993"/>
          <w:tab w:val="left" w:pos="8430"/>
        </w:tabs>
        <w:spacing w:after="0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ОП.08. Общественное здоровье и здравоохранение является составной частью  П.ОО Профес</w:t>
      </w:r>
      <w:r w:rsidR="002A601B">
        <w:rPr>
          <w:rFonts w:ascii="Times New Roman" w:hAnsi="Times New Roman" w:cs="Times New Roman"/>
          <w:sz w:val="28"/>
          <w:szCs w:val="28"/>
        </w:rPr>
        <w:t>сионального цикла, включающего</w:t>
      </w:r>
      <w:r>
        <w:rPr>
          <w:rFonts w:ascii="Times New Roman" w:hAnsi="Times New Roman" w:cs="Times New Roman"/>
          <w:sz w:val="28"/>
          <w:szCs w:val="28"/>
        </w:rPr>
        <w:t xml:space="preserve"> в себя ОП. ОО Общепрофессиональные дисциплины.</w:t>
      </w:r>
    </w:p>
    <w:p w:rsidR="00EB2A82" w:rsidRDefault="00EB2A82" w:rsidP="00ED14F0">
      <w:pPr>
        <w:tabs>
          <w:tab w:val="left" w:pos="0"/>
          <w:tab w:val="left" w:pos="709"/>
          <w:tab w:val="left" w:pos="993"/>
          <w:tab w:val="left" w:pos="84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1.3. Цели и задачи </w:t>
      </w:r>
      <w:r w:rsidR="002A601B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дисциплины – требования к результатам освоения </w:t>
      </w:r>
      <w:r w:rsidR="002A601B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b/>
          <w:sz w:val="28"/>
          <w:szCs w:val="28"/>
        </w:rPr>
        <w:t>дисциплины:</w:t>
      </w:r>
    </w:p>
    <w:p w:rsidR="00EB2A82" w:rsidRDefault="00EB2A82" w:rsidP="00ED14F0">
      <w:pPr>
        <w:tabs>
          <w:tab w:val="left" w:pos="0"/>
          <w:tab w:val="left" w:pos="709"/>
          <w:tab w:val="left" w:pos="993"/>
          <w:tab w:val="left" w:pos="8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2A601B"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sz w:val="28"/>
          <w:szCs w:val="28"/>
        </w:rPr>
        <w:t>дисциплины обучающийся должен уметь:</w:t>
      </w:r>
    </w:p>
    <w:p w:rsidR="00EB2A82" w:rsidRDefault="00EB2A82" w:rsidP="00ED14F0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993"/>
          <w:tab w:val="left" w:pos="843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консультировать по вопросам правового взаимодействия гражданина с системой здравоохранения;</w:t>
      </w:r>
    </w:p>
    <w:p w:rsidR="00EB2A82" w:rsidRDefault="00EB2A82" w:rsidP="00ED14F0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993"/>
          <w:tab w:val="left" w:pos="843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рассчитывать и анализировать показатели общественного здоровья населения;</w:t>
      </w:r>
    </w:p>
    <w:p w:rsidR="002A601B" w:rsidRDefault="00EB2A82" w:rsidP="00ED14F0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993"/>
          <w:tab w:val="left" w:pos="843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вести утвержденную медицинскую документацию </w:t>
      </w:r>
    </w:p>
    <w:p w:rsidR="00EB2A82" w:rsidRPr="002A601B" w:rsidRDefault="00EB2A82" w:rsidP="00ED14F0">
      <w:pPr>
        <w:tabs>
          <w:tab w:val="left" w:pos="0"/>
          <w:tab w:val="left" w:pos="709"/>
          <w:tab w:val="left" w:pos="993"/>
          <w:tab w:val="left" w:pos="8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01B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2A601B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2A601B">
        <w:rPr>
          <w:rFonts w:ascii="Times New Roman" w:hAnsi="Times New Roman" w:cs="Times New Roman"/>
          <w:sz w:val="28"/>
          <w:szCs w:val="28"/>
        </w:rPr>
        <w:t>дисциплины обучающийся должен знать:</w:t>
      </w:r>
    </w:p>
    <w:p w:rsidR="00EB2A82" w:rsidRDefault="00EB2A82" w:rsidP="00ED14F0">
      <w:pPr>
        <w:pStyle w:val="ConsPlusNonformat"/>
        <w:widowControl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факторы, определяющие здоровье населения; </w:t>
      </w:r>
    </w:p>
    <w:p w:rsidR="00EB2A82" w:rsidRDefault="00EB2A82" w:rsidP="00ED14F0">
      <w:pPr>
        <w:pStyle w:val="ConsPlusNonformat"/>
        <w:widowControl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общественного здоровья населения, методику их расчета и анализа;</w:t>
      </w:r>
    </w:p>
    <w:p w:rsidR="00EB2A82" w:rsidRDefault="00EB2A82" w:rsidP="00ED14F0">
      <w:pPr>
        <w:pStyle w:val="ConsPlusNonformat"/>
        <w:widowControl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учетные и статистические документы;</w:t>
      </w:r>
    </w:p>
    <w:p w:rsidR="00EB2A82" w:rsidRDefault="00EB2A82" w:rsidP="00ED14F0">
      <w:pPr>
        <w:pStyle w:val="ConsPlusNonformat"/>
        <w:widowControl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показатели, используемые для оценки деятельности</w:t>
      </w:r>
      <w:r>
        <w:rPr>
          <w:rFonts w:ascii="Times New Roman" w:hAnsi="Times New Roman" w:cs="Times New Roman"/>
          <w:sz w:val="28"/>
          <w:szCs w:val="28"/>
        </w:rPr>
        <w:tab/>
        <w:t xml:space="preserve">лечебно-профилактического учреждения; </w:t>
      </w:r>
    </w:p>
    <w:p w:rsidR="00EB2A82" w:rsidRDefault="00EB2A82" w:rsidP="00ED14F0">
      <w:pPr>
        <w:pStyle w:val="ConsPlusNonformat"/>
        <w:widowControl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систему организации оказания медицинской помощи городскому и сельскому населению;</w:t>
      </w:r>
    </w:p>
    <w:p w:rsidR="00EB2A82" w:rsidRDefault="00EB2A82" w:rsidP="00ED14F0">
      <w:pPr>
        <w:pStyle w:val="ConsPlusNonformat"/>
        <w:widowControl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законодательные акты по охране здоровья населения и медицинскому страхованию; </w:t>
      </w:r>
    </w:p>
    <w:p w:rsidR="00EB2A82" w:rsidRDefault="00EB2A82" w:rsidP="00ED14F0">
      <w:pPr>
        <w:pStyle w:val="ConsPlusNonformat"/>
        <w:widowControl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принципы организации экономики, планирования и финансирования здравоохранения; </w:t>
      </w:r>
    </w:p>
    <w:p w:rsidR="00EB2A82" w:rsidRDefault="00EB2A82" w:rsidP="00ED14F0">
      <w:pPr>
        <w:pStyle w:val="ConsPlusNonformat"/>
        <w:widowControl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принципы организации и оплаты труда медицинского персонала в лечебно-профилактических учреждениях   </w:t>
      </w:r>
    </w:p>
    <w:p w:rsidR="00ED14F0" w:rsidRDefault="00ED14F0" w:rsidP="00ED14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B2A82" w:rsidRPr="00BE29C3" w:rsidRDefault="00EB2A82" w:rsidP="00ED14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1.4. Количество часов на освоение программы </w:t>
      </w:r>
      <w:r w:rsidR="002A601B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b/>
          <w:sz w:val="28"/>
          <w:szCs w:val="28"/>
        </w:rPr>
        <w:t>дисциплины:</w:t>
      </w:r>
    </w:p>
    <w:p w:rsidR="00EB2A82" w:rsidRDefault="00EB2A82" w:rsidP="00ED14F0">
      <w:pPr>
        <w:tabs>
          <w:tab w:val="left" w:pos="0"/>
          <w:tab w:val="left" w:pos="709"/>
          <w:tab w:val="left" w:pos="993"/>
          <w:tab w:val="left" w:pos="8430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– 66 часов, в том числе:</w:t>
      </w:r>
    </w:p>
    <w:p w:rsidR="00EB2A82" w:rsidRDefault="00EB2A82" w:rsidP="00ED14F0">
      <w:pPr>
        <w:tabs>
          <w:tab w:val="left" w:pos="0"/>
          <w:tab w:val="left" w:pos="709"/>
          <w:tab w:val="left" w:pos="993"/>
          <w:tab w:val="left" w:pos="8430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29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- 32 часа;</w:t>
      </w:r>
    </w:p>
    <w:p w:rsidR="00B04A24" w:rsidRPr="00ED14F0" w:rsidRDefault="00EB2A82" w:rsidP="00ED14F0">
      <w:pPr>
        <w:tabs>
          <w:tab w:val="left" w:pos="0"/>
          <w:tab w:val="left" w:pos="709"/>
          <w:tab w:val="left" w:pos="993"/>
          <w:tab w:val="left" w:pos="8430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29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самостоятельно</w:t>
      </w:r>
      <w:r w:rsidR="00ED14F0">
        <w:rPr>
          <w:rFonts w:ascii="Times New Roman" w:hAnsi="Times New Roman" w:cs="Times New Roman"/>
          <w:sz w:val="28"/>
          <w:szCs w:val="28"/>
        </w:rPr>
        <w:t>й работы обучающегося - 34 часа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2A82" w:rsidRDefault="00AD0221" w:rsidP="00EB2A82">
      <w:pPr>
        <w:tabs>
          <w:tab w:val="left" w:pos="1276"/>
          <w:tab w:val="left" w:pos="843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B04A2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И </w:t>
      </w:r>
      <w:r w:rsidR="00EB2A82">
        <w:rPr>
          <w:rFonts w:ascii="Times New Roman" w:hAnsi="Times New Roman" w:cs="Times New Roman"/>
          <w:b/>
          <w:sz w:val="28"/>
          <w:szCs w:val="28"/>
        </w:rPr>
        <w:t xml:space="preserve">СОДЕРЖАНИЕ УЧЕБНОЙ ДИСЦИПЛИНЫ </w:t>
      </w:r>
    </w:p>
    <w:p w:rsidR="00EB2A82" w:rsidRDefault="00EB2A82" w:rsidP="00EB2A82">
      <w:pPr>
        <w:tabs>
          <w:tab w:val="left" w:pos="843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04A2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Style w:val="a4"/>
        <w:tblW w:w="0" w:type="auto"/>
        <w:tblLook w:val="04A0"/>
      </w:tblPr>
      <w:tblGrid>
        <w:gridCol w:w="7197"/>
        <w:gridCol w:w="2374"/>
      </w:tblGrid>
      <w:tr w:rsidR="00EB2A82" w:rsidTr="00EB2A82">
        <w:trPr>
          <w:trHeight w:val="416"/>
        </w:trPr>
        <w:tc>
          <w:tcPr>
            <w:tcW w:w="7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tabs>
                <w:tab w:val="left" w:pos="84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tabs>
                <w:tab w:val="left" w:pos="84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</w:tr>
      <w:tr w:rsidR="00EB2A82" w:rsidTr="00EB2A82">
        <w:tc>
          <w:tcPr>
            <w:tcW w:w="7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tabs>
                <w:tab w:val="left" w:pos="84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tabs>
                <w:tab w:val="left" w:pos="84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  <w:tr w:rsidR="00EB2A82" w:rsidTr="00EB2A82">
        <w:tc>
          <w:tcPr>
            <w:tcW w:w="7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tabs>
                <w:tab w:val="left" w:pos="84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tabs>
                <w:tab w:val="left" w:pos="84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EB2A82" w:rsidTr="00EB2A82">
        <w:tc>
          <w:tcPr>
            <w:tcW w:w="7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tabs>
                <w:tab w:val="left" w:pos="8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A82" w:rsidRDefault="00EB2A82">
            <w:pPr>
              <w:tabs>
                <w:tab w:val="left" w:pos="84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2A82" w:rsidTr="00EB2A82">
        <w:tc>
          <w:tcPr>
            <w:tcW w:w="7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tabs>
                <w:tab w:val="left" w:pos="8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практические занятия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Pr="00927655" w:rsidRDefault="00EB2A82">
            <w:pPr>
              <w:tabs>
                <w:tab w:val="left" w:pos="84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6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B2A82" w:rsidTr="00EB2A82">
        <w:trPr>
          <w:trHeight w:val="1610"/>
        </w:trPr>
        <w:tc>
          <w:tcPr>
            <w:tcW w:w="7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tabs>
                <w:tab w:val="left" w:pos="84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EB2A82" w:rsidRDefault="00EB2A82">
            <w:pPr>
              <w:tabs>
                <w:tab w:val="left" w:pos="8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EB2A82" w:rsidRDefault="002A601B">
            <w:pPr>
              <w:tabs>
                <w:tab w:val="left" w:pos="8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п</w:t>
            </w:r>
            <w:r w:rsidR="00EB2A82">
              <w:rPr>
                <w:rFonts w:ascii="Times New Roman" w:hAnsi="Times New Roman" w:cs="Times New Roman"/>
                <w:sz w:val="28"/>
                <w:szCs w:val="28"/>
              </w:rPr>
              <w:t>одго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товка индивидуальных  сообщений</w:t>
            </w:r>
          </w:p>
          <w:p w:rsidR="00EB2A82" w:rsidRDefault="00EB2A82">
            <w:pPr>
              <w:tabs>
                <w:tab w:val="left" w:pos="8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r w:rsidR="002A60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ешение проблемно-ситуационных задач</w:t>
            </w:r>
          </w:p>
          <w:p w:rsidR="00EB2A82" w:rsidRDefault="00EB2A82">
            <w:pPr>
              <w:tabs>
                <w:tab w:val="left" w:pos="8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r w:rsidR="002A60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ыполнение заданий в тестовой форме</w:t>
            </w:r>
          </w:p>
          <w:p w:rsidR="00EB2A82" w:rsidRDefault="00EB2A82">
            <w:pPr>
              <w:tabs>
                <w:tab w:val="left" w:pos="8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r w:rsidR="002A6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абота с нор</w:t>
            </w:r>
            <w:r w:rsidR="002A6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мативными правовыми документами</w:t>
            </w:r>
          </w:p>
          <w:p w:rsidR="00EB2A82" w:rsidRDefault="002A601B">
            <w:pPr>
              <w:tabs>
                <w:tab w:val="left" w:pos="8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р</w:t>
            </w:r>
            <w:r w:rsidR="00EB2A82">
              <w:rPr>
                <w:rFonts w:ascii="Times New Roman" w:hAnsi="Times New Roman" w:cs="Times New Roman"/>
                <w:sz w:val="28"/>
                <w:szCs w:val="28"/>
              </w:rPr>
              <w:t xml:space="preserve">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дополнительной и основной </w:t>
            </w:r>
            <w:r w:rsidR="00EB2A82">
              <w:rPr>
                <w:rFonts w:ascii="Times New Roman" w:hAnsi="Times New Roman" w:cs="Times New Roman"/>
                <w:sz w:val="28"/>
                <w:szCs w:val="28"/>
              </w:rPr>
              <w:t>литературой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A82" w:rsidRDefault="00EB2A82">
            <w:pPr>
              <w:tabs>
                <w:tab w:val="left" w:pos="855"/>
                <w:tab w:val="center" w:pos="1079"/>
                <w:tab w:val="left" w:pos="843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  <w:p w:rsidR="00EB2A82" w:rsidRDefault="00EB2A82">
            <w:pPr>
              <w:tabs>
                <w:tab w:val="left" w:pos="855"/>
                <w:tab w:val="center" w:pos="1079"/>
                <w:tab w:val="left" w:pos="84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tabs>
                <w:tab w:val="left" w:pos="855"/>
                <w:tab w:val="center" w:pos="1079"/>
                <w:tab w:val="left" w:pos="84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B2A82" w:rsidRDefault="00EB2A82">
            <w:pPr>
              <w:tabs>
                <w:tab w:val="left" w:pos="855"/>
                <w:tab w:val="center" w:pos="1079"/>
                <w:tab w:val="left" w:pos="84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B2A82" w:rsidRDefault="00EB2A82">
            <w:pPr>
              <w:tabs>
                <w:tab w:val="left" w:pos="855"/>
                <w:tab w:val="center" w:pos="1079"/>
                <w:tab w:val="left" w:pos="84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EB2A82" w:rsidRDefault="00EB2A82">
            <w:pPr>
              <w:tabs>
                <w:tab w:val="left" w:pos="855"/>
                <w:tab w:val="center" w:pos="1079"/>
                <w:tab w:val="left" w:pos="84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EB2A82" w:rsidRDefault="00EB2A82">
            <w:pPr>
              <w:tabs>
                <w:tab w:val="left" w:pos="84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B2A82" w:rsidTr="00EB2A82">
        <w:trPr>
          <w:trHeight w:val="369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A82" w:rsidRDefault="00AD0221">
            <w:pPr>
              <w:tabs>
                <w:tab w:val="left" w:pos="8430"/>
              </w:tabs>
              <w:ind w:left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форме </w:t>
            </w:r>
            <w:r w:rsidR="00EB2A82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 зачёта</w:t>
            </w:r>
          </w:p>
        </w:tc>
      </w:tr>
    </w:tbl>
    <w:p w:rsidR="00EB2A82" w:rsidRDefault="00EB2A82" w:rsidP="00EB2A82">
      <w:pPr>
        <w:tabs>
          <w:tab w:val="left" w:pos="7350"/>
        </w:tabs>
        <w:rPr>
          <w:sz w:val="24"/>
          <w:szCs w:val="24"/>
          <w:lang w:eastAsia="en-US"/>
        </w:rPr>
      </w:pPr>
      <w:r>
        <w:rPr>
          <w:sz w:val="24"/>
          <w:szCs w:val="24"/>
        </w:rPr>
        <w:tab/>
      </w:r>
    </w:p>
    <w:p w:rsidR="00EB2A82" w:rsidRDefault="00EB2A82" w:rsidP="00EB2A82">
      <w:pPr>
        <w:rPr>
          <w:sz w:val="24"/>
          <w:szCs w:val="24"/>
        </w:rPr>
      </w:pPr>
    </w:p>
    <w:p w:rsidR="00EB2A82" w:rsidRDefault="00EB2A82" w:rsidP="00EB2A82">
      <w:pPr>
        <w:tabs>
          <w:tab w:val="left" w:pos="73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B2A82" w:rsidRDefault="00EB2A82" w:rsidP="00EB2A82">
      <w:pPr>
        <w:tabs>
          <w:tab w:val="left" w:pos="7380"/>
        </w:tabs>
        <w:rPr>
          <w:sz w:val="24"/>
          <w:szCs w:val="24"/>
        </w:rPr>
      </w:pPr>
    </w:p>
    <w:p w:rsidR="00EB2A82" w:rsidRDefault="00EB2A82" w:rsidP="00EB2A82">
      <w:pPr>
        <w:tabs>
          <w:tab w:val="left" w:pos="7380"/>
        </w:tabs>
        <w:rPr>
          <w:sz w:val="24"/>
          <w:szCs w:val="24"/>
        </w:rPr>
      </w:pPr>
    </w:p>
    <w:p w:rsidR="00EB2A82" w:rsidRDefault="00EB2A82" w:rsidP="00EB2A82">
      <w:pPr>
        <w:tabs>
          <w:tab w:val="left" w:pos="7380"/>
        </w:tabs>
        <w:rPr>
          <w:sz w:val="24"/>
          <w:szCs w:val="24"/>
        </w:rPr>
      </w:pPr>
    </w:p>
    <w:p w:rsidR="00EB2A82" w:rsidRDefault="00EB2A82" w:rsidP="00EB2A82">
      <w:pPr>
        <w:tabs>
          <w:tab w:val="left" w:pos="7380"/>
        </w:tabs>
        <w:rPr>
          <w:sz w:val="24"/>
          <w:szCs w:val="24"/>
        </w:rPr>
      </w:pPr>
    </w:p>
    <w:p w:rsidR="00EB2A82" w:rsidRDefault="00EB2A82" w:rsidP="00EB2A82">
      <w:pPr>
        <w:tabs>
          <w:tab w:val="left" w:pos="7380"/>
        </w:tabs>
        <w:rPr>
          <w:sz w:val="24"/>
          <w:szCs w:val="24"/>
        </w:rPr>
      </w:pPr>
    </w:p>
    <w:p w:rsidR="00EB2A82" w:rsidRDefault="00EB2A82" w:rsidP="00EB2A82">
      <w:pPr>
        <w:tabs>
          <w:tab w:val="left" w:pos="7380"/>
        </w:tabs>
        <w:rPr>
          <w:sz w:val="24"/>
          <w:szCs w:val="24"/>
        </w:rPr>
      </w:pPr>
    </w:p>
    <w:p w:rsidR="00EB2A82" w:rsidRDefault="00EB2A82" w:rsidP="00EB2A82">
      <w:pPr>
        <w:tabs>
          <w:tab w:val="left" w:pos="7380"/>
        </w:tabs>
        <w:rPr>
          <w:sz w:val="24"/>
          <w:szCs w:val="24"/>
        </w:rPr>
      </w:pPr>
    </w:p>
    <w:p w:rsidR="00EB2A82" w:rsidRDefault="00EB2A82" w:rsidP="00EB2A82">
      <w:pPr>
        <w:tabs>
          <w:tab w:val="left" w:pos="7380"/>
        </w:tabs>
        <w:rPr>
          <w:sz w:val="24"/>
          <w:szCs w:val="24"/>
        </w:rPr>
      </w:pPr>
    </w:p>
    <w:p w:rsidR="00EB2A82" w:rsidRDefault="00EB2A82" w:rsidP="00EB2A82">
      <w:pPr>
        <w:spacing w:after="0"/>
        <w:rPr>
          <w:sz w:val="24"/>
          <w:szCs w:val="24"/>
        </w:rPr>
        <w:sectPr w:rsidR="00EB2A82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EB2A82" w:rsidRDefault="00EB2A82" w:rsidP="002A601B">
      <w:pPr>
        <w:tabs>
          <w:tab w:val="left" w:pos="8640"/>
        </w:tabs>
        <w:spacing w:after="0" w:line="240" w:lineRule="auto"/>
        <w:jc w:val="both"/>
      </w:pPr>
    </w:p>
    <w:p w:rsidR="002A601B" w:rsidRDefault="00EB2A82" w:rsidP="002A60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</w:t>
      </w:r>
      <w:r w:rsidR="009276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Тематический план и содержание учебной дисциплины </w:t>
      </w:r>
    </w:p>
    <w:p w:rsidR="00EB2A82" w:rsidRDefault="00EB2A82" w:rsidP="002A60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ОБШЕСТВЕННОЕ ЗДОРОВЬЕ И ЗДРАВООХРАНЕНИЕ</w:t>
      </w:r>
    </w:p>
    <w:p w:rsidR="00A81444" w:rsidRDefault="00A81444" w:rsidP="002A60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850" w:type="dxa"/>
        <w:tblLook w:val="04A0"/>
      </w:tblPr>
      <w:tblGrid>
        <w:gridCol w:w="3692"/>
        <w:gridCol w:w="8607"/>
        <w:gridCol w:w="1117"/>
        <w:gridCol w:w="1434"/>
      </w:tblGrid>
      <w:tr w:rsidR="00EB2A82" w:rsidTr="00EB2A82">
        <w:tc>
          <w:tcPr>
            <w:tcW w:w="3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EB2A82" w:rsidRDefault="00EB2A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разделов и тем</w:t>
            </w:r>
          </w:p>
        </w:tc>
        <w:tc>
          <w:tcPr>
            <w:tcW w:w="8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материала, практической работы, самостоятельной работы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EB2A82" w:rsidRDefault="00EB2A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освоения</w:t>
            </w:r>
          </w:p>
        </w:tc>
      </w:tr>
      <w:tr w:rsidR="00EB2A82" w:rsidTr="00EB2A82">
        <w:tc>
          <w:tcPr>
            <w:tcW w:w="3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Pr="002A601B" w:rsidRDefault="00EB2A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601B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Pr="002A601B" w:rsidRDefault="00EB2A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601B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Pr="002A601B" w:rsidRDefault="00EB2A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601B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Pr="002A601B" w:rsidRDefault="00EB2A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601B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2A601B" w:rsidTr="00CA16A7">
        <w:trPr>
          <w:trHeight w:val="349"/>
        </w:trPr>
        <w:tc>
          <w:tcPr>
            <w:tcW w:w="36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01B" w:rsidRDefault="002A601B" w:rsidP="0092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Общественное здоровье</w:t>
            </w:r>
          </w:p>
        </w:tc>
        <w:tc>
          <w:tcPr>
            <w:tcW w:w="8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01B" w:rsidRDefault="002A60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A601B" w:rsidRDefault="002A601B" w:rsidP="00CA16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A601B" w:rsidRDefault="002A60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601B" w:rsidTr="00CA16A7">
        <w:trPr>
          <w:trHeight w:val="447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601B" w:rsidRDefault="002A60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601B" w:rsidRDefault="002A601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Общественное здоровье как научная дисциплина. Интеграция дисциплины с другими медицинскими и общественными науками, ее роль в практической деятельности акушерки</w:t>
            </w:r>
          </w:p>
          <w:p w:rsidR="002A601B" w:rsidRDefault="002A601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понятия здоровья. Критерии оценки индивидуального и общественного здоровья, социальная обусловленность</w:t>
            </w:r>
          </w:p>
          <w:p w:rsidR="002A601B" w:rsidRDefault="002A601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Аналитическая оценка факторов и условий, формирующих здоровье населения. Меры по укреплению здоровья населения. Показатели общественного здоровья</w:t>
            </w:r>
          </w:p>
          <w:p w:rsidR="002A601B" w:rsidRDefault="002A601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Заболеваемость населения. Международная классификация болезней и проблем, связанных со здоровьем (МКБ). Современные тенденции заболеваемости и прогноз</w:t>
            </w:r>
          </w:p>
          <w:p w:rsidR="002A601B" w:rsidRDefault="002A60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Современное состояние и основные тенденции состояния здоровья и заболеваемости  в РФ и в Омской области. Расчет и анализ</w:t>
            </w:r>
          </w:p>
          <w:p w:rsidR="002A601B" w:rsidRDefault="002A60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показателей общественного здоровья и заболеваемости</w:t>
            </w:r>
          </w:p>
        </w:tc>
        <w:tc>
          <w:tcPr>
            <w:tcW w:w="1117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601B" w:rsidRDefault="002A6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601B" w:rsidRPr="002A601B" w:rsidRDefault="002A6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0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601B" w:rsidTr="00180F8E">
        <w:trPr>
          <w:trHeight w:val="27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601B" w:rsidRDefault="002A60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601B" w:rsidRDefault="002A601B">
            <w:pPr>
              <w:tabs>
                <w:tab w:val="left" w:pos="45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 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A601B" w:rsidRDefault="002A6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A601B" w:rsidRDefault="002A60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601B" w:rsidTr="00180F8E">
        <w:trPr>
          <w:trHeight w:val="34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601B" w:rsidRDefault="002A60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01B" w:rsidRDefault="002A601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докладов и презентаций</w:t>
            </w:r>
          </w:p>
        </w:tc>
        <w:tc>
          <w:tcPr>
            <w:tcW w:w="11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601B" w:rsidRDefault="002A60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A601B" w:rsidRDefault="002A60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2A82" w:rsidTr="00EB2A82">
        <w:trPr>
          <w:trHeight w:val="402"/>
        </w:trPr>
        <w:tc>
          <w:tcPr>
            <w:tcW w:w="36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Медико-социальные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аспекты демографии. Медицинская статистика как метод оценки уровня общественн</w:t>
            </w:r>
            <w:r w:rsidR="00927655">
              <w:rPr>
                <w:rFonts w:ascii="Times New Roman" w:hAnsi="Times New Roman" w:cs="Times New Roman"/>
                <w:sz w:val="28"/>
                <w:szCs w:val="28"/>
              </w:rPr>
              <w:t>ого здоровья и здравоохранениия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B2A82" w:rsidRDefault="00EB2A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2A82" w:rsidTr="00EB2A82">
        <w:trPr>
          <w:trHeight w:val="361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2A82" w:rsidRDefault="00EB2A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Медицинская демография, задачи. Статика и динамика населения. Медико-демографические показатели.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Рождаемость, смертность, средняя продолжительность жизни как показатели, отражающие состояние системы охраны здоровья населения</w:t>
            </w:r>
          </w:p>
          <w:p w:rsidR="00EB2A82" w:rsidRDefault="00EB2A82">
            <w:pPr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Современное состояние и основные тенденции демографических процессов в РФ и в Омской области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Демографическая политика и демографические прогнозы. Расчет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 анализ демографических показателей</w:t>
            </w:r>
          </w:p>
          <w:p w:rsidR="00EB2A82" w:rsidRDefault="00EB2A8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статистика как наука. Её значение для практической деятельности акушерки</w:t>
            </w:r>
          </w:p>
          <w:p w:rsidR="00EB2A82" w:rsidRDefault="00EB2A8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о статистических величинах. Виды и элементы статистических таблиц, рисунки и диаграммы. Использование в практической деятельности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и анализ относительных величин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статистического анализа деятельности ЛПУ по основным показателям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основных показателей, характеризующих деятельность лечебно-профилактического учреждения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деятельности ЛПУ на основе статистических материалов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B2A82" w:rsidRDefault="00EB2A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B2A82" w:rsidRPr="002A601B" w:rsidRDefault="00EB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0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A601B" w:rsidTr="00366807">
        <w:trPr>
          <w:trHeight w:val="30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601B" w:rsidRDefault="002A60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601B" w:rsidRPr="0078523A" w:rsidRDefault="002A601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52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A601B" w:rsidRDefault="002A6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A601B" w:rsidRDefault="002A60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601B" w:rsidTr="00366807">
        <w:trPr>
          <w:trHeight w:val="31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601B" w:rsidRDefault="002A60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601B" w:rsidRDefault="002A60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 и анализ показателей общественного здоровья.</w:t>
            </w:r>
          </w:p>
          <w:p w:rsidR="002A601B" w:rsidRDefault="002A60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Расчет и анализ показателей деятельности лечебно-профилактического учреждения</w:t>
            </w:r>
          </w:p>
        </w:tc>
        <w:tc>
          <w:tcPr>
            <w:tcW w:w="1117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A601B" w:rsidRDefault="002A60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A601B" w:rsidRDefault="002A60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2A82" w:rsidTr="00EB2A82">
        <w:trPr>
          <w:trHeight w:val="37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2A82" w:rsidRDefault="00EB2A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tabs>
                <w:tab w:val="left" w:pos="453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 </w:t>
            </w:r>
          </w:p>
          <w:p w:rsidR="00EB2A82" w:rsidRPr="0078523A" w:rsidRDefault="00EB2A82" w:rsidP="005C39DD">
            <w:pPr>
              <w:pStyle w:val="a3"/>
              <w:numPr>
                <w:ilvl w:val="0"/>
                <w:numId w:val="3"/>
              </w:numPr>
              <w:tabs>
                <w:tab w:val="left" w:pos="31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2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Решение проблемно-ситуационных задач.</w:t>
            </w:r>
          </w:p>
          <w:p w:rsidR="00EB2A82" w:rsidRPr="0078523A" w:rsidRDefault="00EB2A82" w:rsidP="005C39DD">
            <w:pPr>
              <w:pStyle w:val="a3"/>
              <w:numPr>
                <w:ilvl w:val="0"/>
                <w:numId w:val="3"/>
              </w:numPr>
              <w:tabs>
                <w:tab w:val="left" w:pos="31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2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Выполнение заданий в тестовой форме.</w:t>
            </w:r>
          </w:p>
          <w:p w:rsidR="00EB2A82" w:rsidRPr="00927655" w:rsidRDefault="00EB2A82" w:rsidP="005C39DD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6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Подготовка докладов и презентаций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B2A82" w:rsidRDefault="00EB2A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523A" w:rsidTr="00DD5E9E">
        <w:trPr>
          <w:trHeight w:val="349"/>
        </w:trPr>
        <w:tc>
          <w:tcPr>
            <w:tcW w:w="36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8523A" w:rsidRDefault="0078523A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лечебно-профилактической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помощи  населению</w:t>
            </w:r>
          </w:p>
          <w:p w:rsidR="0078523A" w:rsidRDefault="007852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23A" w:rsidRDefault="007852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учебного материала</w:t>
            </w:r>
          </w:p>
          <w:p w:rsidR="0078523A" w:rsidRDefault="007852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3A" w:rsidRDefault="007852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523A" w:rsidTr="00DD5E9E">
        <w:trPr>
          <w:trHeight w:val="169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523A" w:rsidRDefault="0078523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Состояние здравоохранения Российской Федерации и Омской области. Программа модернизации здравоохранения</w:t>
            </w:r>
          </w:p>
          <w:p w:rsidR="0078523A" w:rsidRDefault="0078523A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Номенклатура, структура и организация работы лечебно-профилактических учреждений (ЛПУ)</w:t>
            </w:r>
          </w:p>
          <w:p w:rsidR="0078523A" w:rsidRDefault="0078523A">
            <w:pPr>
              <w:pStyle w:val="21"/>
              <w:widowControl w:val="0"/>
              <w:ind w:left="0" w:firstLine="36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Амбулаторно-поликлиническая помощь. Организация работы и структура поликлиники. Оценка показателей работы. Организация диспансерного обслуживания. Альтернативные виды амбулаторной помощи</w:t>
            </w:r>
          </w:p>
          <w:p w:rsidR="0078523A" w:rsidRDefault="0078523A">
            <w:pPr>
              <w:pStyle w:val="21"/>
              <w:widowControl w:val="0"/>
              <w:tabs>
                <w:tab w:val="left" w:pos="0"/>
              </w:tabs>
              <w:ind w:left="34" w:hanging="34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Организация стационарной медицинской помощи взрослому населению. Структура и содержание работы стационара. Оценка показателей работы</w:t>
            </w:r>
          </w:p>
          <w:p w:rsidR="0078523A" w:rsidRDefault="0078523A">
            <w:pPr>
              <w:pStyle w:val="21"/>
              <w:widowControl w:val="0"/>
              <w:tabs>
                <w:tab w:val="left" w:pos="0"/>
              </w:tabs>
              <w:ind w:left="34" w:hanging="34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Организация лечебно-профилактической помощи детям.  Структура и содержание работы детской поликлиники. Стационарная помощь детям</w:t>
            </w:r>
          </w:p>
          <w:p w:rsidR="0078523A" w:rsidRDefault="0078523A">
            <w:pPr>
              <w:pStyle w:val="21"/>
              <w:widowControl w:val="0"/>
              <w:tabs>
                <w:tab w:val="left" w:pos="0"/>
              </w:tabs>
              <w:ind w:left="34" w:hanging="34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Организация скорой медицинской помощи</w:t>
            </w:r>
          </w:p>
          <w:p w:rsidR="0078523A" w:rsidRDefault="0078523A">
            <w:pPr>
              <w:pStyle w:val="21"/>
              <w:widowControl w:val="0"/>
              <w:tabs>
                <w:tab w:val="left" w:pos="0"/>
              </w:tabs>
              <w:ind w:left="34" w:hanging="3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Организация акушерско-гинекологической помощи населению</w:t>
            </w:r>
          </w:p>
          <w:p w:rsidR="0078523A" w:rsidRDefault="007852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Система организации оказания медицинской помощи сельскому населению</w:t>
            </w:r>
          </w:p>
          <w:p w:rsidR="0078523A" w:rsidRDefault="0078523A">
            <w:pPr>
              <w:pStyle w:val="21"/>
              <w:widowControl w:val="0"/>
              <w:tabs>
                <w:tab w:val="left" w:pos="0"/>
              </w:tabs>
              <w:ind w:left="36" w:hanging="36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Структура и принципы работы ФАП, расчет показателей работы</w:t>
            </w:r>
          </w:p>
          <w:p w:rsidR="0078523A" w:rsidRDefault="0078523A">
            <w:pPr>
              <w:pStyle w:val="21"/>
              <w:widowControl w:val="0"/>
              <w:tabs>
                <w:tab w:val="left" w:pos="0"/>
              </w:tabs>
              <w:ind w:left="36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Структура и принципы работы сельской врачебной амбулатории, расчет показателей работы</w:t>
            </w:r>
          </w:p>
          <w:p w:rsidR="0078523A" w:rsidRDefault="0078523A">
            <w:pPr>
              <w:pStyle w:val="21"/>
              <w:widowControl w:val="0"/>
              <w:tabs>
                <w:tab w:val="left" w:pos="0"/>
              </w:tabs>
              <w:ind w:left="36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Структура и принципы работы сельской участковой больницы, расчет показателей работы</w:t>
            </w:r>
          </w:p>
          <w:p w:rsidR="0078523A" w:rsidRDefault="0078523A">
            <w:pPr>
              <w:pStyle w:val="21"/>
              <w:widowControl w:val="0"/>
              <w:tabs>
                <w:tab w:val="left" w:pos="0"/>
              </w:tabs>
              <w:ind w:left="34" w:hanging="34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Структура и принципы работы центральной районной больницы, расчет показателей работы</w:t>
            </w:r>
          </w:p>
          <w:p w:rsidR="0078523A" w:rsidRDefault="0078523A">
            <w:pPr>
              <w:pStyle w:val="21"/>
              <w:widowControl w:val="0"/>
              <w:tabs>
                <w:tab w:val="left" w:pos="0"/>
              </w:tabs>
              <w:ind w:left="34" w:hanging="34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Нормативно-правовое регулирование лечебно-диагностической помощи населению. Правовое взаимодействие гражданин с системой здравоохранения</w:t>
            </w:r>
          </w:p>
          <w:p w:rsidR="0078523A" w:rsidRDefault="0078523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Изучение и анализ  нормативно-правовой документации</w:t>
            </w:r>
          </w:p>
          <w:p w:rsidR="0078523A" w:rsidRDefault="0078523A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Квалификационная характеристика медицинской сестры. Сфера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профессиональной деятельности </w:t>
            </w:r>
          </w:p>
          <w:p w:rsidR="0078523A" w:rsidRDefault="0078523A">
            <w:pPr>
              <w:pStyle w:val="21"/>
              <w:widowControl w:val="0"/>
              <w:ind w:left="0" w:firstLine="36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Работа медицинской сестры поликлиники, амбулатории. Формы первичной медицинской документации. Ведение утвержденной медицинской документации</w:t>
            </w:r>
          </w:p>
          <w:p w:rsidR="0078523A" w:rsidRDefault="0078523A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Вычисление, анализ показателей деятельности медицинской сестры поликлиники</w:t>
            </w:r>
          </w:p>
          <w:p w:rsidR="0078523A" w:rsidRDefault="0078523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Планирование медицинской деятельности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523A" w:rsidRPr="002A601B" w:rsidRDefault="00785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0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8523A" w:rsidTr="00DD5E9E">
        <w:trPr>
          <w:trHeight w:val="24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523A" w:rsidRDefault="0078523A" w:rsidP="0078523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Практическое занятие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523A" w:rsidRDefault="007852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78523A" w:rsidRDefault="007852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523A" w:rsidTr="00DD5E9E">
        <w:trPr>
          <w:trHeight w:val="13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523A" w:rsidRDefault="0078523A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утвержденной</w:t>
            </w:r>
            <w:r>
              <w:rPr>
                <w:rFonts w:ascii="Times New Roman" w:hAnsi="Times New Roman" w:cs="Times New Roman"/>
                <w:sz w:val="28"/>
              </w:rPr>
              <w:t xml:space="preserve"> медицинской документации. Составление плана работы </w:t>
            </w:r>
          </w:p>
          <w:p w:rsidR="0078523A" w:rsidRDefault="0078523A" w:rsidP="0078523A">
            <w:pPr>
              <w:pStyle w:val="21"/>
              <w:widowControl w:val="0"/>
              <w:tabs>
                <w:tab w:val="left" w:pos="0"/>
              </w:tabs>
              <w:ind w:left="36" w:hanging="42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 эффективности деятельности медицинской сестры на амбулаторно-поликлиническом этапе</w:t>
            </w:r>
          </w:p>
        </w:tc>
        <w:tc>
          <w:tcPr>
            <w:tcW w:w="1117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523A" w:rsidRDefault="007852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78523A" w:rsidRDefault="007852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523A" w:rsidTr="000C61A8">
        <w:trPr>
          <w:trHeight w:val="312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523A" w:rsidRDefault="0078523A" w:rsidP="0078523A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1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523A" w:rsidRDefault="007852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523A" w:rsidTr="000C61A8">
        <w:trPr>
          <w:trHeight w:val="1605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3A" w:rsidRPr="00A81444" w:rsidRDefault="0078523A" w:rsidP="005C39DD">
            <w:pPr>
              <w:pStyle w:val="a3"/>
              <w:numPr>
                <w:ilvl w:val="0"/>
                <w:numId w:val="4"/>
              </w:numPr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14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Решение проблемно-ситуационных задач.</w:t>
            </w:r>
          </w:p>
          <w:p w:rsidR="0078523A" w:rsidRPr="00A81444" w:rsidRDefault="0078523A" w:rsidP="005C39DD">
            <w:pPr>
              <w:pStyle w:val="a3"/>
              <w:numPr>
                <w:ilvl w:val="0"/>
                <w:numId w:val="4"/>
              </w:numPr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14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Выполнение заданий в тестовой форме </w:t>
            </w:r>
          </w:p>
          <w:p w:rsidR="0078523A" w:rsidRPr="00A81444" w:rsidRDefault="0078523A" w:rsidP="005C39DD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A81444">
              <w:rPr>
                <w:rFonts w:ascii="Times New Roman" w:hAnsi="Times New Roman" w:cs="Times New Roman"/>
                <w:sz w:val="28"/>
                <w:lang w:eastAsia="ru-RU"/>
              </w:rPr>
              <w:t>Работа с нормативными правовыми документами</w:t>
            </w:r>
          </w:p>
          <w:p w:rsidR="0078523A" w:rsidRPr="00A81444" w:rsidRDefault="0078523A" w:rsidP="005C39DD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A81444">
              <w:rPr>
                <w:rFonts w:ascii="Times New Roman" w:hAnsi="Times New Roman" w:cs="Times New Roman"/>
                <w:sz w:val="28"/>
                <w:lang w:eastAsia="ru-RU"/>
              </w:rPr>
              <w:t>Создание реферативных сообщений</w:t>
            </w:r>
          </w:p>
          <w:p w:rsidR="0078523A" w:rsidRDefault="0078523A" w:rsidP="005C39DD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444">
              <w:rPr>
                <w:rFonts w:ascii="Times New Roman" w:hAnsi="Times New Roman" w:cs="Times New Roman"/>
                <w:sz w:val="28"/>
                <w:lang w:eastAsia="ru-RU"/>
              </w:rPr>
              <w:t>Создание презентаций</w:t>
            </w:r>
          </w:p>
        </w:tc>
        <w:tc>
          <w:tcPr>
            <w:tcW w:w="11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3A" w:rsidRDefault="007852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2A82" w:rsidTr="00EB2A82">
        <w:trPr>
          <w:trHeight w:val="488"/>
        </w:trPr>
        <w:tc>
          <w:tcPr>
            <w:tcW w:w="3692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Экономические основы здравоохранения</w:t>
            </w:r>
          </w:p>
        </w:tc>
        <w:tc>
          <w:tcPr>
            <w:tcW w:w="8607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B2A82" w:rsidRDefault="00EB2A82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Содержание учебного материала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17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B2A82" w:rsidRDefault="00EB2A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2A82" w:rsidTr="00EB2A82">
        <w:trPr>
          <w:trHeight w:val="5171"/>
        </w:trPr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2A82" w:rsidRDefault="00EB2A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Здравоохранение как отрасль экономики. Общественное здоровье как экономическая категория. Медицинская услуга как экономическая категория  </w:t>
            </w:r>
          </w:p>
          <w:p w:rsidR="00EB2A82" w:rsidRDefault="00EB2A82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Экономическая эффективность здравоохранения, анализ затрат и выгод. Формы собственности в здравоохранении</w:t>
            </w:r>
          </w:p>
          <w:p w:rsidR="00EB2A82" w:rsidRDefault="00EB2A82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Системы финансирования здравоохранения. Основные источники финансирования</w:t>
            </w:r>
            <w:r>
              <w:t xml:space="preserve"> </w:t>
            </w:r>
          </w:p>
          <w:p w:rsidR="00EB2A82" w:rsidRDefault="00EB2A82">
            <w:pPr>
              <w:pStyle w:val="21"/>
              <w:widowControl w:val="0"/>
              <w:ind w:left="0" w:firstLine="36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Налогообложение и инвестиционная политика в здравоохранении</w:t>
            </w:r>
          </w:p>
          <w:p w:rsidR="00EB2A82" w:rsidRDefault="00EB2A82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Аналитическая оценка  экономической деятельности ЛПУ</w:t>
            </w:r>
          </w:p>
          <w:p w:rsidR="00EB2A82" w:rsidRDefault="00EB2A82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Медицинская услуга как товар. Платные медицинские услуги. Ценообразование в здравоохранении. Себестоимость медицинской услуги. Рентабельность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труда медицинского персонала в лечебно-профилактических учреждениях. Расчет заработной платы</w:t>
            </w:r>
          </w:p>
          <w:p w:rsidR="00EB2A82" w:rsidRDefault="00EB2A82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Медицинское страхование как часть социального страхования.  Организационно-правовая основа обязательного и добровольного медицинского страхования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Анализ и прогнозирование модернизации обязательного медицинского страхования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Организация работы ЛПУ в условиях обязательного медицинского страхования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Анализ  требований к процедуре прохождения аккредитации и лицензирования лечебно-профилактических учреждений в условиях обязательного медицинского страхования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нормативно-правовой документации, регламентирующей правовые основы медицинского страхования граждан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A82" w:rsidRDefault="00EB2A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Pr="002A601B" w:rsidRDefault="00EB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0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8523A" w:rsidTr="009860DD">
        <w:trPr>
          <w:trHeight w:val="349"/>
        </w:trPr>
        <w:tc>
          <w:tcPr>
            <w:tcW w:w="36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8523A" w:rsidRDefault="007852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3A" w:rsidRDefault="007852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1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523A" w:rsidRDefault="007852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78523A" w:rsidRDefault="007852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523A" w:rsidTr="009860DD">
        <w:trPr>
          <w:trHeight w:val="97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523A" w:rsidRDefault="007852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показателей экономической деятельности ЛПУ (итоговое занятие)</w:t>
            </w:r>
          </w:p>
        </w:tc>
        <w:tc>
          <w:tcPr>
            <w:tcW w:w="1117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523A" w:rsidRDefault="007852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523A" w:rsidTr="0078523A">
        <w:trPr>
          <w:trHeight w:val="30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523A" w:rsidRDefault="0078523A" w:rsidP="007852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1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523A" w:rsidRDefault="007852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523A" w:rsidTr="0078523A">
        <w:trPr>
          <w:trHeight w:val="987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8523A" w:rsidRPr="0078523A" w:rsidRDefault="0078523A" w:rsidP="005C39DD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852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Решение проблемно-ситуационных задач</w:t>
            </w:r>
            <w:r w:rsidRPr="00785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8523A" w:rsidRPr="0078523A" w:rsidRDefault="0078523A" w:rsidP="005C39DD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2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Выполнение заданий в тестовой форме</w:t>
            </w:r>
            <w:r w:rsidRPr="00785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8523A" w:rsidRPr="0078523A" w:rsidRDefault="0078523A" w:rsidP="0078523A">
            <w:pPr>
              <w:pStyle w:val="21"/>
              <w:widowControl w:val="0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78523A">
              <w:rPr>
                <w:rFonts w:ascii="Times New Roman" w:hAnsi="Times New Roman" w:cs="Times New Roman"/>
                <w:sz w:val="28"/>
                <w:lang w:eastAsia="ru-RU"/>
              </w:rPr>
              <w:t>Работа с нормативными правовыми документами</w:t>
            </w:r>
          </w:p>
        </w:tc>
        <w:tc>
          <w:tcPr>
            <w:tcW w:w="1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523A" w:rsidRDefault="007852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23A" w:rsidRDefault="007852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601B" w:rsidTr="003C54D3">
        <w:tc>
          <w:tcPr>
            <w:tcW w:w="122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601B" w:rsidRDefault="002A601B" w:rsidP="002A601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01B" w:rsidRDefault="002A6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14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601B" w:rsidRDefault="002A60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B2A82" w:rsidRDefault="00EB2A82" w:rsidP="00EB2A82">
      <w:pPr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B2A82" w:rsidRDefault="00EB2A82" w:rsidP="00EB2A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2A82" w:rsidRDefault="00EB2A82" w:rsidP="00EB2A82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EB2A82" w:rsidSect="002A601B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EB2A82" w:rsidRDefault="00EB2A82" w:rsidP="00785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AD02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УСЛОВИЯ РЕАЛИЗАЦИИ УЧЕБНОЙ ДИСЦИПЛИНЫ</w:t>
      </w:r>
      <w:r w:rsidR="00F863D4">
        <w:rPr>
          <w:rFonts w:ascii="Times New Roman" w:hAnsi="Times New Roman" w:cs="Times New Roman"/>
          <w:b/>
          <w:sz w:val="28"/>
          <w:szCs w:val="28"/>
        </w:rPr>
        <w:t>*</w:t>
      </w:r>
    </w:p>
    <w:p w:rsidR="00EB2A82" w:rsidRDefault="00EB2A82" w:rsidP="007852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 Материально-техническое обеспечение</w:t>
      </w:r>
    </w:p>
    <w:p w:rsidR="00EB2A82" w:rsidRDefault="00EB2A82" w:rsidP="00785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учебной дисциплины требует наличия учебного кабинета Общественного здоровья и здравоохранения.</w:t>
      </w:r>
    </w:p>
    <w:p w:rsidR="00EB2A82" w:rsidRDefault="00EB2A82" w:rsidP="00EB2A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учебного кабинета для проведения теоретических занятий:</w:t>
      </w:r>
    </w:p>
    <w:p w:rsidR="00EB2A82" w:rsidRDefault="00EB2A82" w:rsidP="00EB2A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Мебель и стационарное учебное оборудование:</w:t>
      </w:r>
    </w:p>
    <w:p w:rsidR="00EB2A82" w:rsidRDefault="0078523A" w:rsidP="00EB2A8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ab/>
        <w:t>- стол и стул</w:t>
      </w:r>
      <w:r w:rsidR="00EB2A82">
        <w:rPr>
          <w:rFonts w:ascii="Times New Roman" w:hAnsi="Times New Roman" w:cs="Times New Roman"/>
          <w:sz w:val="28"/>
          <w:szCs w:val="28"/>
        </w:rPr>
        <w:t xml:space="preserve"> для преподавателя;</w:t>
      </w:r>
    </w:p>
    <w:p w:rsidR="00EB2A82" w:rsidRDefault="00EB2A82" w:rsidP="00EB2A8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ab/>
      </w:r>
      <w:r w:rsidR="007852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30 учебных мест;</w:t>
      </w:r>
    </w:p>
    <w:p w:rsidR="00EB2A82" w:rsidRDefault="00EB2A82" w:rsidP="00EB2A8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ab/>
      </w:r>
      <w:r w:rsidR="007852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аудиторная доска</w:t>
      </w:r>
    </w:p>
    <w:p w:rsidR="00EB2A82" w:rsidRDefault="00EB2A82" w:rsidP="00EB2A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</w:t>
      </w:r>
    </w:p>
    <w:p w:rsidR="00EB2A82" w:rsidRDefault="00EB2A82" w:rsidP="00EB2A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компьютер с лицензионным программным обеспечением</w:t>
      </w:r>
      <w:r w:rsidR="0078523A">
        <w:rPr>
          <w:rFonts w:ascii="Times New Roman" w:hAnsi="Times New Roman" w:cs="Times New Roman"/>
          <w:sz w:val="28"/>
          <w:szCs w:val="28"/>
        </w:rPr>
        <w:t>;</w:t>
      </w:r>
    </w:p>
    <w:p w:rsidR="00EB2A82" w:rsidRDefault="0078523A" w:rsidP="00EB2A8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  <w:t xml:space="preserve">- </w:t>
      </w:r>
      <w:r w:rsidR="00EB2A82">
        <w:rPr>
          <w:rFonts w:ascii="Times New Roman" w:hAnsi="Times New Roman" w:cs="Times New Roman"/>
          <w:sz w:val="28"/>
          <w:szCs w:val="28"/>
        </w:rPr>
        <w:t>мультимедийный проектор;</w:t>
      </w:r>
    </w:p>
    <w:p w:rsidR="00EB2A82" w:rsidRDefault="00EB2A82" w:rsidP="00EB2A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 </w:t>
      </w:r>
      <w:r w:rsidR="0078523A">
        <w:rPr>
          <w:rFonts w:ascii="Times New Roman" w:hAnsi="Times New Roman" w:cs="Times New Roman"/>
          <w:sz w:val="28"/>
          <w:szCs w:val="28"/>
        </w:rPr>
        <w:t xml:space="preserve">учебного </w:t>
      </w:r>
      <w:r>
        <w:rPr>
          <w:rFonts w:ascii="Times New Roman" w:hAnsi="Times New Roman" w:cs="Times New Roman"/>
          <w:sz w:val="28"/>
          <w:szCs w:val="28"/>
        </w:rPr>
        <w:t xml:space="preserve">кабинета </w:t>
      </w:r>
      <w:r w:rsidR="0078523A">
        <w:rPr>
          <w:rFonts w:ascii="Times New Roman" w:hAnsi="Times New Roman" w:cs="Times New Roman"/>
          <w:sz w:val="28"/>
          <w:szCs w:val="28"/>
        </w:rPr>
        <w:t>для проведения практических занятий:</w:t>
      </w:r>
    </w:p>
    <w:p w:rsidR="00EB2A82" w:rsidRDefault="00EB2A82" w:rsidP="00EB2A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Мебель и стационарное учебное оборудование:</w:t>
      </w:r>
    </w:p>
    <w:p w:rsidR="00EB2A82" w:rsidRDefault="00EB2A82" w:rsidP="00EB2A8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ab/>
      </w:r>
      <w:r w:rsidR="007852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стол и стул для преподавателя;</w:t>
      </w:r>
    </w:p>
    <w:p w:rsidR="00EB2A82" w:rsidRDefault="00EB2A82" w:rsidP="00EB2A8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ab/>
      </w:r>
      <w:r w:rsidR="0078523A">
        <w:rPr>
          <w:rFonts w:ascii="Times New Roman" w:hAnsi="Times New Roman" w:cs="Times New Roman"/>
          <w:sz w:val="28"/>
          <w:szCs w:val="28"/>
        </w:rPr>
        <w:t xml:space="preserve">- </w:t>
      </w:r>
      <w:r w:rsidR="00927655">
        <w:rPr>
          <w:rFonts w:ascii="Times New Roman" w:hAnsi="Times New Roman" w:cs="Times New Roman"/>
          <w:sz w:val="28"/>
          <w:szCs w:val="28"/>
        </w:rPr>
        <w:t>учебные</w:t>
      </w:r>
      <w:r>
        <w:rPr>
          <w:rFonts w:ascii="Times New Roman" w:hAnsi="Times New Roman" w:cs="Times New Roman"/>
          <w:sz w:val="28"/>
          <w:szCs w:val="28"/>
        </w:rPr>
        <w:t xml:space="preserve"> мест</w:t>
      </w:r>
      <w:r w:rsidR="00927655">
        <w:rPr>
          <w:rFonts w:ascii="Times New Roman" w:hAnsi="Times New Roman" w:cs="Times New Roman"/>
          <w:sz w:val="28"/>
          <w:szCs w:val="28"/>
        </w:rPr>
        <w:t>а по количеству обучающихся</w:t>
      </w:r>
    </w:p>
    <w:p w:rsidR="00EB2A82" w:rsidRDefault="00EB2A82" w:rsidP="00EB2A82">
      <w:p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ab/>
      </w:r>
      <w:r w:rsidR="007852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шкафы для хранения учебно-методических комплексов и дидактических материалов;</w:t>
      </w:r>
    </w:p>
    <w:p w:rsidR="00EB2A82" w:rsidRDefault="00EB2A82" w:rsidP="00EB2A8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ab/>
      </w:r>
      <w:r w:rsidR="007852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аудиторная  доска;</w:t>
      </w:r>
    </w:p>
    <w:p w:rsidR="00EB2A82" w:rsidRDefault="00EB2A82" w:rsidP="00EB2A8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ab/>
      </w:r>
      <w:r w:rsidR="007852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8523A">
        <w:rPr>
          <w:rFonts w:ascii="Times New Roman" w:hAnsi="Times New Roman" w:cs="Times New Roman"/>
          <w:sz w:val="28"/>
          <w:szCs w:val="28"/>
        </w:rPr>
        <w:t>нформационный стенд для студентов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2A82" w:rsidRDefault="00EB2A82" w:rsidP="00EB2A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EB2A82" w:rsidRDefault="00EB2A82" w:rsidP="00EB2A8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ab/>
      </w:r>
      <w:r w:rsidR="007852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компьютер с лицензионным программным обеспечением; </w:t>
      </w:r>
    </w:p>
    <w:p w:rsidR="00EB2A82" w:rsidRDefault="00EB2A82" w:rsidP="00EB2A8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ab/>
      </w:r>
      <w:r w:rsidR="0078523A">
        <w:rPr>
          <w:rFonts w:ascii="Times New Roman" w:hAnsi="Times New Roman" w:cs="Times New Roman"/>
          <w:sz w:val="28"/>
          <w:szCs w:val="28"/>
        </w:rPr>
        <w:t>- мультимедийный проектор</w:t>
      </w:r>
    </w:p>
    <w:p w:rsidR="00C34E56" w:rsidRDefault="00C34E56" w:rsidP="00C34E56">
      <w:pPr>
        <w:spacing w:after="0"/>
        <w:ind w:right="28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F863D4" w:rsidRPr="00ED14F0" w:rsidRDefault="00C34E56" w:rsidP="00C34E56">
      <w:pPr>
        <w:spacing w:after="0"/>
        <w:ind w:right="28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учебных изданий, Интернет-ресурсов, дополнительной литературы</w:t>
      </w:r>
    </w:p>
    <w:p w:rsidR="00C34E56" w:rsidRDefault="00C34E56" w:rsidP="00C34E56">
      <w:pPr>
        <w:spacing w:after="0"/>
        <w:ind w:right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C34E56" w:rsidRDefault="00C34E56" w:rsidP="00C34E56">
      <w:pPr>
        <w:numPr>
          <w:ilvl w:val="0"/>
          <w:numId w:val="6"/>
        </w:numPr>
        <w:tabs>
          <w:tab w:val="num" w:pos="142"/>
          <w:tab w:val="num" w:pos="709"/>
          <w:tab w:val="left" w:pos="993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Общественное здоровье и здравоохранение [Электронный ресурс]: учеб. пособие для мед. училищ и колледжей/ В. А. Медик, В. К. Юрьев. – 3-е изд., перераб. и доп. –  Москва: ГЭОТАР-Медиа, 2013. – 592 с.</w:t>
      </w:r>
    </w:p>
    <w:p w:rsidR="00F863D4" w:rsidRPr="00ED14F0" w:rsidRDefault="00ED7970" w:rsidP="00ED14F0">
      <w:pPr>
        <w:numPr>
          <w:ilvl w:val="0"/>
          <w:numId w:val="6"/>
        </w:numPr>
        <w:tabs>
          <w:tab w:val="num" w:pos="142"/>
          <w:tab w:val="num" w:pos="709"/>
          <w:tab w:val="left" w:pos="993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602B2A">
        <w:rPr>
          <w:rFonts w:ascii="Times New Roman" w:hAnsi="Times New Roman" w:cs="Times New Roman"/>
          <w:sz w:val="28"/>
          <w:szCs w:val="28"/>
        </w:rPr>
        <w:t>Общественное здоровье и здравоохранени</w:t>
      </w:r>
      <w:r>
        <w:rPr>
          <w:rFonts w:ascii="Times New Roman" w:hAnsi="Times New Roman" w:cs="Times New Roman"/>
          <w:sz w:val="28"/>
          <w:szCs w:val="28"/>
        </w:rPr>
        <w:t>е [Электронный ресурс</w:t>
      </w:r>
      <w:r w:rsidRPr="00602B2A">
        <w:rPr>
          <w:rFonts w:ascii="Times New Roman" w:hAnsi="Times New Roman" w:cs="Times New Roman"/>
          <w:sz w:val="28"/>
          <w:szCs w:val="28"/>
        </w:rPr>
        <w:t xml:space="preserve">]: </w:t>
      </w:r>
      <w:r>
        <w:rPr>
          <w:rFonts w:ascii="Times New Roman" w:hAnsi="Times New Roman" w:cs="Times New Roman"/>
          <w:sz w:val="28"/>
          <w:szCs w:val="28"/>
        </w:rPr>
        <w:t>практикум</w:t>
      </w:r>
      <w:r w:rsidRPr="00602B2A">
        <w:rPr>
          <w:rFonts w:ascii="Times New Roman" w:hAnsi="Times New Roman" w:cs="Times New Roman"/>
          <w:sz w:val="28"/>
          <w:szCs w:val="28"/>
        </w:rPr>
        <w:t>/ В. А. Медик</w:t>
      </w:r>
      <w:r>
        <w:rPr>
          <w:rFonts w:ascii="Times New Roman" w:hAnsi="Times New Roman" w:cs="Times New Roman"/>
          <w:sz w:val="28"/>
          <w:szCs w:val="28"/>
        </w:rPr>
        <w:t>, В. К. Юрьев</w:t>
      </w:r>
      <w:r w:rsidRPr="00602B2A"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>3-е изд., перераб. и доп.</w:t>
      </w:r>
      <w:r w:rsidRPr="00ED25E2">
        <w:rPr>
          <w:rFonts w:ascii="Times New Roman" w:hAnsi="Times New Roman" w:cs="Times New Roman"/>
          <w:sz w:val="28"/>
          <w:szCs w:val="28"/>
        </w:rPr>
        <w:t xml:space="preserve"> </w:t>
      </w:r>
      <w:r w:rsidRPr="00602B2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Москва: ГЭОТАР-Медиа, 2010. – 144</w:t>
      </w:r>
      <w:r w:rsidRPr="00602B2A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ED7970" w:rsidRDefault="00ED7970" w:rsidP="00ED7970">
      <w:pPr>
        <w:spacing w:after="0"/>
        <w:ind w:right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025811" w:rsidRDefault="00ED7970" w:rsidP="00025811">
      <w:pPr>
        <w:numPr>
          <w:ilvl w:val="0"/>
          <w:numId w:val="7"/>
        </w:numPr>
        <w:tabs>
          <w:tab w:val="num" w:pos="92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25811">
        <w:rPr>
          <w:rFonts w:ascii="Times New Roman" w:hAnsi="Times New Roman" w:cs="Times New Roman"/>
          <w:sz w:val="28"/>
          <w:szCs w:val="28"/>
        </w:rPr>
        <w:t>Медик В. А. Общественное здоровье и здравоохранение: медико-социологический анализ [Текст]: учеб. пособие для мед. училищ и колледжей / В. А. Медик. – Москва: ИНФРА-М, 2012. – 454 с.</w:t>
      </w:r>
    </w:p>
    <w:p w:rsidR="00025811" w:rsidRDefault="00025811" w:rsidP="00025811">
      <w:pPr>
        <w:numPr>
          <w:ilvl w:val="0"/>
          <w:numId w:val="7"/>
        </w:numPr>
        <w:tabs>
          <w:tab w:val="num" w:pos="92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Здоровье населения и среда обитания: информационный бюллетень. – Москва: ФБУЗ «Федеральный центр гигиены и эпидемиологии», 2010</w:t>
      </w:r>
      <w:r w:rsidR="00BA2E76">
        <w:rPr>
          <w:rFonts w:ascii="Times New Roman" w:hAnsi="Times New Roman" w:cs="Times New Roman"/>
          <w:sz w:val="28"/>
          <w:szCs w:val="28"/>
        </w:rPr>
        <w:t>-2014</w:t>
      </w:r>
    </w:p>
    <w:p w:rsidR="00F863D4" w:rsidRDefault="00F863D4" w:rsidP="00F863D4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34E56" w:rsidRDefault="00C34E56" w:rsidP="00025811">
      <w:pPr>
        <w:tabs>
          <w:tab w:val="num" w:pos="709"/>
          <w:tab w:val="left" w:pos="993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Нормативно-правовая документация: </w:t>
      </w:r>
    </w:p>
    <w:p w:rsidR="00C34E56" w:rsidRDefault="00C34E56" w:rsidP="00C34E56">
      <w:pPr>
        <w:numPr>
          <w:ilvl w:val="0"/>
          <w:numId w:val="8"/>
        </w:numPr>
        <w:tabs>
          <w:tab w:val="left" w:pos="567"/>
        </w:tabs>
        <w:adjustRightInd w:val="0"/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Гражданский кодекс Российской Федерации. Части первая, вторая, третья и четвертая [Текст]. – Москва: Проспект, КноРус, 2012. – 512 с.</w:t>
      </w:r>
    </w:p>
    <w:p w:rsidR="00C34E56" w:rsidRDefault="00C34E56" w:rsidP="00C34E56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Кодекс Российской Федерации об административных правонарушениях [Электронный ресурс]: федеральный закон от 30.12.2001 № 195-ФЗ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(ред. от 23.07.2013)//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СПС Консультант Плюс.</w:t>
      </w:r>
    </w:p>
    <w:p w:rsidR="00C34E56" w:rsidRDefault="00C34E56" w:rsidP="00C34E56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Конституция Российской Федерации [Текст]: (принята всенародным голосованием 12.12.1993) (с учетом поправок, внесенных Законами РФ о поправках к Конституции РФ от 30.12.2008 N 6-ФКЗ, от 30.12.2008 N 7-ФКЗ). – Ростов-на-Дону: Феникс, 2014. – 63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E56" w:rsidRDefault="00C34E56" w:rsidP="00C34E56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донорстве крови и ее компонентов [Текст]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федеральный закон от 20 июля 2012 № 125-ФЗ // Главная медицинская сестра. –2013. – № 21. – С. 139-158</w:t>
      </w:r>
    </w:p>
    <w:p w:rsidR="00C34E56" w:rsidRDefault="00C34E56" w:rsidP="00C34E56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защите прав потребителей [Электронный ресурс]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федеральный закон от 7 февраля 1992 № 2300-1 (ред. от 02.07.2013)// СПС Консультант Плюс.</w:t>
      </w:r>
    </w:p>
    <w:p w:rsidR="00C34E56" w:rsidRDefault="00C34E56" w:rsidP="00C34E56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медицинском страховании граждан в Российской Федерации [Электронный ресурс]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 федеральный закон от 28 июня 1991 №1499-1 (ред. от 24.07.2009)/</w:t>
      </w:r>
      <w:r>
        <w:rPr>
          <w:rFonts w:ascii="Times New Roman" w:eastAsia="Calibri" w:hAnsi="Times New Roman" w:cs="Times New Roman"/>
          <w:sz w:val="28"/>
          <w:szCs w:val="28"/>
        </w:rPr>
        <w:t>/ СПС Консультант Плюс.</w:t>
      </w:r>
    </w:p>
    <w:p w:rsidR="00C34E56" w:rsidRDefault="00C34E56" w:rsidP="00C34E56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неотложных мерах по обеспечению гарантий оказания гражданам бесплатной медицинской помощи [Текст]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приказ Министерства здравоохранения и социального развития от 29.06.2009 № 377 // Главная</w:t>
      </w:r>
      <w:r w:rsidR="00AD0221">
        <w:rPr>
          <w:rFonts w:ascii="Times New Roman" w:eastAsia="Calibri" w:hAnsi="Times New Roman" w:cs="Times New Roman"/>
          <w:sz w:val="28"/>
          <w:szCs w:val="28"/>
        </w:rPr>
        <w:t xml:space="preserve"> медицинская сестра. – 2009. – </w:t>
      </w:r>
      <w:r>
        <w:rPr>
          <w:rFonts w:ascii="Times New Roman" w:eastAsia="Calibri" w:hAnsi="Times New Roman" w:cs="Times New Roman"/>
          <w:sz w:val="28"/>
          <w:szCs w:val="28"/>
        </w:rPr>
        <w:t>№ 8. С. 117-119.</w:t>
      </w:r>
    </w:p>
    <w:p w:rsidR="00C34E56" w:rsidRDefault="00C34E56" w:rsidP="00C34E56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санитарно-эпидемическом благополучии населения [Электронный ресурс]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федеральный закон от 30 марта 1999 № 52 (ред. от 23.07.2013)  // СПС Консультант Плюс.</w:t>
      </w:r>
    </w:p>
    <w:p w:rsidR="00C34E56" w:rsidRDefault="00C34E56" w:rsidP="00C34E56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трансплантации органов и (или) тканей человека [Электронный ресурс]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федеральный закон от 22 декабря 1992 № 4180-1 (ред. от 29.11.2007// СПС Консультант Плюс.</w:t>
      </w:r>
    </w:p>
    <w:p w:rsidR="00C34E56" w:rsidRDefault="00C34E56" w:rsidP="00C34E56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утверждении Порядка оказания неонатологической медицинской помощи [Электронный ресурс]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приказ Министерства здравоохранения и социального развития от 1 июня 2010 г. № 409н.// СПС Консультант Плюс.</w:t>
      </w:r>
    </w:p>
    <w:p w:rsidR="00C34E56" w:rsidRDefault="00C34E56" w:rsidP="00C34E56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основах охраны здоровья граждан в Российской Федерации об охране здоровья граждан [Текст]: федеральный закон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eastAsia="Calibri" w:hAnsi="Times New Roman" w:cs="Times New Roman"/>
          <w:sz w:val="28"/>
          <w:szCs w:val="28"/>
        </w:rPr>
        <w:t>21 ноября 2011 № 323 (извлечения, касающиеся прав и обязанностей пациентов) // В помощь практикующей медицинской сестре. – 2013. –№2. – С. 49-79</w:t>
      </w:r>
    </w:p>
    <w:p w:rsidR="00C34E56" w:rsidRDefault="00C34E56" w:rsidP="00C34E56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утверждении Положения об организации оказания первичной медико-санитарной помощи взрослому населению [Текст]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приказ Министерства здравоохранения и социального развития Российской Федерации от 15 мая 2012 г. № 543н // Справочник фельдшера и акушерки – 2013.– № 4. – С 84-94; № 5. – С81-91; № 7. – С. 87-95.</w:t>
      </w:r>
    </w:p>
    <w:p w:rsidR="00C34E56" w:rsidRDefault="00C34E56" w:rsidP="00C34E56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оказания первичной медицинской помощи по профилю «Акушерство и гинекология» (за исключением использования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вспомогательных репродуктивных технологий) [Текст]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приказ Министерства здравоохранения и социального развития Российской Федерации от 1 ноября 2012 г. № 572н // Справочник фельдшера и акушерки. – 2013.– № 9. – С 79-83.</w:t>
      </w:r>
    </w:p>
    <w:p w:rsidR="00C34E56" w:rsidRDefault="00C34E56" w:rsidP="00C34E56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утверждении Порядка оказания паллиативной медицинской помощи взрослому населению [Текст]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приказ Министерства здравоохранения и социального развития Российской Федерации от 21 декабря 2012 г. № 1343н // Главная медицинская сестра. – 2013.– № 8. – С 137-156.</w:t>
      </w:r>
    </w:p>
    <w:p w:rsidR="00C34E56" w:rsidRDefault="00C34E56" w:rsidP="00C34E56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профилактического медицинского осмотра взрослому населению [Текст]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приказ Министерства здравоохранения и социального развития Российской Федерации от 6 декабря 2012 г. № 1011н // Главная медицинская сестра. – 2013.–  № 4. – С 148-155.</w:t>
      </w:r>
    </w:p>
    <w:p w:rsidR="00C34E56" w:rsidRDefault="00C34E56" w:rsidP="00C34E56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утверждении Порядка оказания педиатрической помощи [Текст]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приказ Министерства здравоохранения и социального развития Российской Федерации от 16 апреля 2012 г. № 366н // Главная медицинская сестра. – 2013.– № 5. – С 126-155.</w:t>
      </w:r>
    </w:p>
    <w:p w:rsidR="00C34E56" w:rsidRDefault="00C34E56" w:rsidP="00C34E56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профилактического медицинского осмотра [Текст]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приказ Министерства здравоохранения и социального развития Российской Федерации от 6 декабря 2012 г. № 1011н // Старшая медицинская сестра. – 2013. – № 2. – С. 61-68.</w:t>
      </w:r>
    </w:p>
    <w:p w:rsidR="00C34E56" w:rsidRDefault="00C34E56" w:rsidP="00C34E56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дис</w:t>
      </w:r>
      <w:r w:rsidR="00ED14F0">
        <w:rPr>
          <w:rFonts w:ascii="Times New Roman" w:eastAsia="Calibri" w:hAnsi="Times New Roman" w:cs="Times New Roman"/>
          <w:sz w:val="28"/>
          <w:szCs w:val="28"/>
        </w:rPr>
        <w:t xml:space="preserve">пансеризации определенных групп </w:t>
      </w:r>
      <w:r>
        <w:rPr>
          <w:rFonts w:ascii="Times New Roman" w:eastAsia="Calibri" w:hAnsi="Times New Roman" w:cs="Times New Roman"/>
          <w:sz w:val="28"/>
          <w:szCs w:val="28"/>
        </w:rPr>
        <w:t>взрослого населения [Текст]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приказ Министерства здравоохранения и социального развития Российской Федерации от 3 декабря 2012 г. № 1006н // Главная медицинская сестра. – 2013.–  № 6. – С 129-150.</w:t>
      </w:r>
    </w:p>
    <w:p w:rsidR="00F863D4" w:rsidRPr="00ED14F0" w:rsidRDefault="00C34E56" w:rsidP="00ED14F0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утверждении Порядка оказания скорой, в том числе, скорой специализированной, медицинской помощи [Электронный ресурс]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приказ Министерства здравоохранения и социального развития Российской Федерации от 20 июня 2013 г. № 388н // СПС Консультант Плюс.</w:t>
      </w:r>
    </w:p>
    <w:p w:rsidR="00C34E56" w:rsidRDefault="00C34E56" w:rsidP="00C34E56">
      <w:pPr>
        <w:shd w:val="clear" w:color="auto" w:fill="FFFFFF"/>
        <w:tabs>
          <w:tab w:val="left" w:pos="540"/>
          <w:tab w:val="left" w:pos="5390"/>
        </w:tabs>
        <w:jc w:val="both"/>
        <w:outlineLvl w:val="0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C34E56" w:rsidRDefault="00C34E56" w:rsidP="00C34E56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здравоохранения и социального развития РФ [Элек-                                                                                                                                                                 тронный ресурс]. – 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: (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minzdravsoc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)</w:t>
      </w:r>
      <w:r w:rsidR="00927655">
        <w:rPr>
          <w:rFonts w:ascii="Times New Roman" w:hAnsi="Times New Roman" w:cs="Times New Roman"/>
          <w:sz w:val="28"/>
          <w:szCs w:val="28"/>
        </w:rPr>
        <w:t>.  – (дата обращения: 30.08.2016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34E56" w:rsidRDefault="00C34E56" w:rsidP="00C34E56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здравоохранения Омской области [Элек-                                                                                                                                                         тронный ресурс]. – 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: (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 xml:space="preserve"> old.omskminzdrav.r</w:t>
      </w:r>
      <w:r w:rsidR="00927655">
        <w:rPr>
          <w:rFonts w:ascii="Times New Roman" w:hAnsi="Times New Roman" w:cs="Times New Roman"/>
          <w:sz w:val="28"/>
          <w:szCs w:val="28"/>
        </w:rPr>
        <w:t>u).– (дата обращения: 30.08.2016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B2A82" w:rsidRDefault="00EB2A82" w:rsidP="00F863D4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D0252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*В соответствии с Федеральным законом №</w:t>
      </w:r>
      <w:r w:rsidR="00ED79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D0252E" w:rsidRDefault="00D0252E" w:rsidP="00D0252E">
      <w:pPr>
        <w:pStyle w:val="a5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теоретическом обучении (мультимедийные презентации, опорные конспекты) </w:t>
      </w:r>
    </w:p>
    <w:p w:rsidR="00D0252E" w:rsidRDefault="00D0252E" w:rsidP="00D0252E">
      <w:pPr>
        <w:pStyle w:val="a5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D0252E" w:rsidRDefault="00D0252E" w:rsidP="00D0252E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EB2A82" w:rsidRDefault="00EB2A82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14F0" w:rsidRDefault="00ED14F0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14F0" w:rsidRDefault="00ED14F0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52E" w:rsidRDefault="00D0252E" w:rsidP="00EB2A82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2A82" w:rsidRDefault="00EB2A82" w:rsidP="00EB2A82">
      <w:pPr>
        <w:spacing w:after="0"/>
        <w:ind w:left="-142"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EB2A82" w:rsidRDefault="00EB2A82" w:rsidP="00EB2A82">
      <w:pPr>
        <w:spacing w:after="0"/>
        <w:ind w:left="-142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Контроль и оценка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освоения </w:t>
      </w:r>
      <w:r w:rsidR="0078523A"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sz w:val="28"/>
          <w:szCs w:val="28"/>
        </w:rPr>
        <w:t>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D0252E" w:rsidRDefault="00D0252E" w:rsidP="00EB2A82">
      <w:pPr>
        <w:spacing w:after="0"/>
        <w:ind w:left="-142" w:right="-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353"/>
        <w:gridCol w:w="4158"/>
      </w:tblGrid>
      <w:tr w:rsidR="00EB2A82" w:rsidTr="00EB2A82">
        <w:trPr>
          <w:trHeight w:val="143"/>
        </w:trPr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(освоенные умения, усвоенные знания)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EB2A82" w:rsidTr="00EB2A82">
        <w:trPr>
          <w:trHeight w:val="2683"/>
        </w:trPr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A82" w:rsidRDefault="00EB2A8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уметь:</w:t>
            </w:r>
          </w:p>
          <w:p w:rsidR="00EB2A82" w:rsidRDefault="00EB2A82" w:rsidP="005C39DD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993"/>
                <w:tab w:val="left" w:pos="8430"/>
              </w:tabs>
              <w:ind w:left="284" w:right="141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консультировать по вопросам правового взаимодействия гражданина с системой здравоохранения</w:t>
            </w:r>
          </w:p>
          <w:p w:rsidR="00EB2A82" w:rsidRDefault="00EB2A82" w:rsidP="005C39DD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993"/>
                <w:tab w:val="left" w:pos="8430"/>
              </w:tabs>
              <w:ind w:left="284" w:right="141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рассчитывать и анализировать показатели общественного здоровья населения;</w:t>
            </w:r>
          </w:p>
          <w:p w:rsidR="00EB2A82" w:rsidRDefault="00EB2A82" w:rsidP="005C39DD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993"/>
                <w:tab w:val="left" w:pos="8430"/>
              </w:tabs>
              <w:ind w:left="284" w:right="141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вести утвержденную медицинскую документацию </w:t>
            </w:r>
          </w:p>
          <w:p w:rsidR="00EB2A82" w:rsidRDefault="00EB2A8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знать:</w:t>
            </w:r>
          </w:p>
          <w:p w:rsidR="00EB2A82" w:rsidRDefault="00EB2A82" w:rsidP="005C39DD">
            <w:pPr>
              <w:pStyle w:val="ConsPlusNonformat"/>
              <w:widowControl/>
              <w:numPr>
                <w:ilvl w:val="0"/>
                <w:numId w:val="2"/>
              </w:numPr>
              <w:ind w:left="284" w:hanging="284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факторы, определяющие здоровье населения</w:t>
            </w:r>
          </w:p>
          <w:p w:rsidR="00EB2A82" w:rsidRDefault="00EB2A82" w:rsidP="005C39DD">
            <w:pPr>
              <w:pStyle w:val="ConsPlusNonformat"/>
              <w:widowControl/>
              <w:numPr>
                <w:ilvl w:val="0"/>
                <w:numId w:val="2"/>
              </w:num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общественного здоровья населения, методику их расчета и анализа</w:t>
            </w:r>
          </w:p>
          <w:p w:rsidR="00EB2A82" w:rsidRDefault="00EB2A82" w:rsidP="005C39DD">
            <w:pPr>
              <w:pStyle w:val="ConsPlusNonformat"/>
              <w:widowControl/>
              <w:numPr>
                <w:ilvl w:val="0"/>
                <w:numId w:val="2"/>
              </w:num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первичные учетные и статистические документы</w:t>
            </w:r>
          </w:p>
          <w:p w:rsidR="00EB2A82" w:rsidRDefault="00EB2A82" w:rsidP="005C39DD">
            <w:pPr>
              <w:pStyle w:val="ConsPlusNonformat"/>
              <w:widowControl/>
              <w:numPr>
                <w:ilvl w:val="0"/>
                <w:numId w:val="2"/>
              </w:num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показатели, используемые для оценки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лечебно-профилактического учреждения </w:t>
            </w:r>
          </w:p>
          <w:p w:rsidR="00EB2A82" w:rsidRDefault="00EB2A82" w:rsidP="005C39DD">
            <w:pPr>
              <w:pStyle w:val="ConsPlusNonformat"/>
              <w:widowControl/>
              <w:numPr>
                <w:ilvl w:val="0"/>
                <w:numId w:val="2"/>
              </w:num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систему организации оказания медицинской помощи городскому и сельскому населению</w:t>
            </w:r>
          </w:p>
          <w:p w:rsidR="00EB2A82" w:rsidRDefault="00EB2A82" w:rsidP="005C39DD">
            <w:pPr>
              <w:pStyle w:val="ConsPlusNonformat"/>
              <w:widowControl/>
              <w:numPr>
                <w:ilvl w:val="0"/>
                <w:numId w:val="2"/>
              </w:num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законодательные акты по охране здоровья населения и медицинскому страхованию</w:t>
            </w:r>
          </w:p>
          <w:p w:rsidR="00EB2A82" w:rsidRDefault="00EB2A82" w:rsidP="005C39DD">
            <w:pPr>
              <w:pStyle w:val="ConsPlusNonformat"/>
              <w:widowControl/>
              <w:numPr>
                <w:ilvl w:val="0"/>
                <w:numId w:val="2"/>
              </w:num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принципы организации экономики, планирования и финансирования здравоохранения </w:t>
            </w:r>
          </w:p>
          <w:p w:rsidR="00EB2A82" w:rsidRDefault="00EB2A82" w:rsidP="005C39DD">
            <w:pPr>
              <w:pStyle w:val="a3"/>
              <w:numPr>
                <w:ilvl w:val="0"/>
                <w:numId w:val="10"/>
              </w:numPr>
              <w:tabs>
                <w:tab w:val="left" w:pos="284"/>
              </w:tabs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принципы организации и оплаты труда медицинского персонала в ЛПУ</w:t>
            </w:r>
          </w:p>
          <w:p w:rsidR="00EB2A82" w:rsidRDefault="00EB2A82" w:rsidP="005C39DD">
            <w:pPr>
              <w:pStyle w:val="a3"/>
              <w:numPr>
                <w:ilvl w:val="0"/>
                <w:numId w:val="10"/>
              </w:numPr>
              <w:tabs>
                <w:tab w:val="left" w:pos="284"/>
              </w:tabs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структуру учреждений             здравоохранения                   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и экспертная оценка в рамках текущего  контроля результатов: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тестирования;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решения ситуационных задач;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52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подготовки индивидуальных сообщений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 в рамках текущего контроля и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выполнения индивидуальных домашних заданий.</w:t>
            </w: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A82" w:rsidRDefault="00EB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06F8" w:rsidRDefault="00B106F8"/>
    <w:sectPr w:rsidR="00B106F8" w:rsidSect="00AF7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00D" w:rsidRDefault="00D2400D" w:rsidP="00F863D4">
      <w:pPr>
        <w:spacing w:after="0" w:line="240" w:lineRule="auto"/>
      </w:pPr>
      <w:r>
        <w:separator/>
      </w:r>
    </w:p>
  </w:endnote>
  <w:endnote w:type="continuationSeparator" w:id="1">
    <w:p w:rsidR="00D2400D" w:rsidRDefault="00D2400D" w:rsidP="00F8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0516"/>
      <w:docPartObj>
        <w:docPartGallery w:val="Page Numbers (Bottom of Page)"/>
        <w:docPartUnique/>
      </w:docPartObj>
    </w:sdtPr>
    <w:sdtContent>
      <w:p w:rsidR="00F863D4" w:rsidRDefault="00202103">
        <w:pPr>
          <w:pStyle w:val="a8"/>
          <w:jc w:val="right"/>
        </w:pPr>
        <w:fldSimple w:instr=" PAGE   \* MERGEFORMAT ">
          <w:r w:rsidR="008077E5">
            <w:rPr>
              <w:noProof/>
            </w:rPr>
            <w:t>4</w:t>
          </w:r>
        </w:fldSimple>
      </w:p>
    </w:sdtContent>
  </w:sdt>
  <w:p w:rsidR="00F863D4" w:rsidRDefault="00F863D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00D" w:rsidRDefault="00D2400D" w:rsidP="00F863D4">
      <w:pPr>
        <w:spacing w:after="0" w:line="240" w:lineRule="auto"/>
      </w:pPr>
      <w:r>
        <w:separator/>
      </w:r>
    </w:p>
  </w:footnote>
  <w:footnote w:type="continuationSeparator" w:id="1">
    <w:p w:rsidR="00D2400D" w:rsidRDefault="00D2400D" w:rsidP="00F86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D609C"/>
    <w:multiLevelType w:val="hybridMultilevel"/>
    <w:tmpl w:val="78A0304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53F1B"/>
    <w:multiLevelType w:val="hybridMultilevel"/>
    <w:tmpl w:val="63EA8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D4168"/>
    <w:multiLevelType w:val="hybridMultilevel"/>
    <w:tmpl w:val="78A0304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D858AE"/>
    <w:multiLevelType w:val="hybridMultilevel"/>
    <w:tmpl w:val="B16C2630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350D1E"/>
    <w:multiLevelType w:val="hybridMultilevel"/>
    <w:tmpl w:val="D194A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9E03C8"/>
    <w:multiLevelType w:val="hybridMultilevel"/>
    <w:tmpl w:val="5F98C33E"/>
    <w:lvl w:ilvl="0" w:tplc="2F3ECC0E">
      <w:start w:val="1"/>
      <w:numFmt w:val="bullet"/>
      <w:lvlText w:val="­"/>
      <w:lvlJc w:val="left"/>
      <w:pPr>
        <w:ind w:left="578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D66F17"/>
    <w:multiLevelType w:val="hybridMultilevel"/>
    <w:tmpl w:val="266081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FC6F51"/>
    <w:multiLevelType w:val="hybridMultilevel"/>
    <w:tmpl w:val="F97CB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E3402E"/>
    <w:multiLevelType w:val="hybridMultilevel"/>
    <w:tmpl w:val="B4326E74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A561C"/>
    <w:multiLevelType w:val="hybridMultilevel"/>
    <w:tmpl w:val="5EDEE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D63C2D"/>
    <w:multiLevelType w:val="hybridMultilevel"/>
    <w:tmpl w:val="897860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0B023C"/>
    <w:multiLevelType w:val="hybridMultilevel"/>
    <w:tmpl w:val="BD5C29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2A82"/>
    <w:rsid w:val="00025811"/>
    <w:rsid w:val="00042A93"/>
    <w:rsid w:val="000753BA"/>
    <w:rsid w:val="001D4479"/>
    <w:rsid w:val="00202103"/>
    <w:rsid w:val="002A601B"/>
    <w:rsid w:val="004E2921"/>
    <w:rsid w:val="00510EF8"/>
    <w:rsid w:val="007057ED"/>
    <w:rsid w:val="0078523A"/>
    <w:rsid w:val="007B3533"/>
    <w:rsid w:val="008077E5"/>
    <w:rsid w:val="00877FF3"/>
    <w:rsid w:val="00927655"/>
    <w:rsid w:val="00A81444"/>
    <w:rsid w:val="00AD0221"/>
    <w:rsid w:val="00AF755A"/>
    <w:rsid w:val="00B04A24"/>
    <w:rsid w:val="00B106F8"/>
    <w:rsid w:val="00B349A9"/>
    <w:rsid w:val="00BA2E76"/>
    <w:rsid w:val="00BE29C3"/>
    <w:rsid w:val="00BE534D"/>
    <w:rsid w:val="00C34E56"/>
    <w:rsid w:val="00C70F14"/>
    <w:rsid w:val="00D0252E"/>
    <w:rsid w:val="00D2400D"/>
    <w:rsid w:val="00D612FA"/>
    <w:rsid w:val="00D66BCF"/>
    <w:rsid w:val="00D70F77"/>
    <w:rsid w:val="00DC233E"/>
    <w:rsid w:val="00DD5A2C"/>
    <w:rsid w:val="00E37EC1"/>
    <w:rsid w:val="00E916C9"/>
    <w:rsid w:val="00EB2A82"/>
    <w:rsid w:val="00EB7DC4"/>
    <w:rsid w:val="00ED14F0"/>
    <w:rsid w:val="00ED7970"/>
    <w:rsid w:val="00F23614"/>
    <w:rsid w:val="00F77DC1"/>
    <w:rsid w:val="00F863D4"/>
    <w:rsid w:val="00F872CB"/>
    <w:rsid w:val="00FE2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2A82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EB2A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Список 21"/>
    <w:basedOn w:val="a"/>
    <w:rsid w:val="00EB2A82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customStyle="1" w:styleId="ConsPlusNonformat">
    <w:name w:val="ConsPlusNonformat"/>
    <w:uiPriority w:val="99"/>
    <w:rsid w:val="00EB2A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59"/>
    <w:rsid w:val="00EB2A8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02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F86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863D4"/>
  </w:style>
  <w:style w:type="paragraph" w:styleId="a8">
    <w:name w:val="footer"/>
    <w:basedOn w:val="a"/>
    <w:link w:val="a9"/>
    <w:uiPriority w:val="99"/>
    <w:unhideWhenUsed/>
    <w:rsid w:val="00F86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63D4"/>
  </w:style>
  <w:style w:type="paragraph" w:styleId="aa">
    <w:name w:val="Balloon Text"/>
    <w:basedOn w:val="a"/>
    <w:link w:val="ab"/>
    <w:uiPriority w:val="99"/>
    <w:semiHidden/>
    <w:unhideWhenUsed/>
    <w:rsid w:val="0080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77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4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F5769-39D5-4128-9417-EA30FEE1E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2915</Words>
  <Characters>16619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Медицинский колледж</Company>
  <LinksUpToDate>false</LinksUpToDate>
  <CharactersWithSpaces>19496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</dc:creator>
  <cp:keywords/>
  <dc:description/>
  <cp:lastModifiedBy>111_Igor</cp:lastModifiedBy>
  <cp:revision>28</cp:revision>
  <cp:lastPrinted>2014-12-04T04:45:00Z</cp:lastPrinted>
  <dcterms:created xsi:type="dcterms:W3CDTF">2013-11-06T06:28:00Z</dcterms:created>
  <dcterms:modified xsi:type="dcterms:W3CDTF">2018-03-29T10:39:00Z</dcterms:modified>
</cp:coreProperties>
</file>